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F5" w:rsidRDefault="000077F5" w:rsidP="000237E2">
      <w:pPr>
        <w:rPr>
          <w:sz w:val="32"/>
          <w:szCs w:val="32"/>
          <w:lang w:val="en-US"/>
        </w:rPr>
      </w:pPr>
    </w:p>
    <w:p w:rsidR="003205FC" w:rsidRDefault="003205FC" w:rsidP="000237E2">
      <w:pPr>
        <w:rPr>
          <w:sz w:val="32"/>
          <w:szCs w:val="32"/>
          <w:lang w:val="en-US"/>
        </w:rPr>
      </w:pPr>
    </w:p>
    <w:p w:rsidR="003205FC" w:rsidRPr="005046DC" w:rsidRDefault="00092DE5" w:rsidP="000237E2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1257300" cy="1524000"/>
            <wp:effectExtent l="19050" t="0" r="0" b="0"/>
            <wp:docPr id="2" name="Picture 1" descr="E:\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5FC" w:rsidRPr="00BE3C97">
        <w:rPr>
          <w:rFonts w:ascii="Times New Roman" w:hAnsi="Times New Roman" w:cs="Times New Roman"/>
          <w:sz w:val="32"/>
          <w:szCs w:val="32"/>
          <w:lang w:val="en-US"/>
        </w:rPr>
        <w:t>C  V</w:t>
      </w:r>
    </w:p>
    <w:p w:rsidR="003205FC" w:rsidRDefault="008A3051" w:rsidP="000237E2">
      <w:pPr>
        <w:rPr>
          <w:rFonts w:ascii="AcadNusx" w:hAnsi="AcadNusx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32"/>
          <w:szCs w:val="32"/>
          <w:lang w:val="ka-GE"/>
        </w:rPr>
        <w:t xml:space="preserve">მანანა კევლიშვილი  </w:t>
      </w:r>
    </w:p>
    <w:p w:rsidR="003205FC" w:rsidRPr="0079465A" w:rsidRDefault="00001B52" w:rsidP="00EA6426">
      <w:pPr>
        <w:spacing w:after="0"/>
        <w:ind w:left="-851"/>
        <w:rPr>
          <w:rFonts w:ascii="AcadNusx" w:hAnsi="AcadNusx" w:cs="Times New Roman"/>
          <w:sz w:val="28"/>
          <w:szCs w:val="28"/>
          <w:u w:val="single"/>
          <w:lang w:val="en-US"/>
        </w:rPr>
      </w:pPr>
      <w:r w:rsidRPr="00001B52">
        <w:rPr>
          <w:rFonts w:ascii="AcadNusx" w:hAnsi="AcadNusx" w:cs="Times New Roman"/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95pt;margin-top:3.8pt;width:221.25pt;height:223.5pt;z-index:251659264;mso-position-horizontal-relative:text;mso-position-vertical-relative:text" stroked="f">
            <v:textbox>
              <w:txbxContent>
                <w:p w:rsidR="003205FC" w:rsidRPr="0079465A" w:rsidRDefault="0079465A" w:rsidP="00EA6426">
                  <w:pPr>
                    <w:spacing w:after="0"/>
                    <w:rPr>
                      <w:rFonts w:ascii="Sylfaen" w:hAnsi="Sylfaen"/>
                      <w:u w:val="single"/>
                      <w:lang w:val="ka-GE"/>
                    </w:rPr>
                  </w:pPr>
                  <w:r>
                    <w:rPr>
                      <w:rFonts w:ascii="Sylfaen" w:hAnsi="Sylfaen"/>
                      <w:u w:val="single"/>
                      <w:lang w:val="ka-GE"/>
                    </w:rPr>
                    <w:t>პირადი მონაცემები</w:t>
                  </w:r>
                </w:p>
                <w:p w:rsidR="003205FC" w:rsidRDefault="0079465A" w:rsidP="00EA6426">
                  <w:pPr>
                    <w:spacing w:after="0"/>
                    <w:rPr>
                      <w:rFonts w:ascii="AcadNusx" w:hAnsi="AcadNusx"/>
                      <w:lang w:val="en-US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დაბადების თარიღი:</w:t>
                  </w:r>
                  <w:r w:rsidR="003205FC">
                    <w:rPr>
                      <w:rFonts w:ascii="AcadNusx" w:hAnsi="AcadNusx"/>
                      <w:lang w:val="en-US"/>
                    </w:rPr>
                    <w:t xml:space="preserve"> 24.01.1962</w:t>
                  </w:r>
                </w:p>
                <w:p w:rsidR="003205FC" w:rsidRPr="0079465A" w:rsidRDefault="0079465A" w:rsidP="00EA6426">
                  <w:pPr>
                    <w:spacing w:after="0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ოჯახური მდგომარეობა:გათხოვილი– მეუღლე და ერთი შვილი</w:t>
                  </w:r>
                </w:p>
                <w:p w:rsidR="003205FC" w:rsidRPr="00AC663D" w:rsidRDefault="0079465A" w:rsidP="00EA6426">
                  <w:pPr>
                    <w:spacing w:after="0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ბინის ტელეფონი:</w:t>
                  </w:r>
                  <w:r w:rsidR="00AC663D">
                    <w:rPr>
                      <w:rFonts w:ascii="AcadNusx" w:hAnsi="AcadNusx"/>
                      <w:lang w:val="en-US"/>
                    </w:rPr>
                    <w:t xml:space="preserve"> (</w:t>
                  </w:r>
                  <w:r w:rsidR="00AC663D">
                    <w:rPr>
                      <w:rFonts w:ascii="Sylfaen" w:hAnsi="Sylfaen"/>
                      <w:lang w:val="ka-GE"/>
                    </w:rPr>
                    <w:t>03</w:t>
                  </w:r>
                  <w:r w:rsidR="003205FC">
                    <w:rPr>
                      <w:rFonts w:ascii="AcadNusx" w:hAnsi="AcadNusx"/>
                      <w:lang w:val="en-US"/>
                    </w:rPr>
                    <w:t xml:space="preserve">50) </w:t>
                  </w:r>
                  <w:r w:rsidR="00AC663D">
                    <w:rPr>
                      <w:rFonts w:ascii="Sylfaen" w:hAnsi="Sylfaen"/>
                      <w:lang w:val="ka-GE"/>
                    </w:rPr>
                    <w:t>23 2852</w:t>
                  </w:r>
                </w:p>
                <w:p w:rsidR="00AC663D" w:rsidRDefault="0079465A" w:rsidP="00EA6426">
                  <w:pPr>
                    <w:spacing w:after="0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მობილ:</w:t>
                  </w:r>
                  <w:r w:rsidR="00AC663D">
                    <w:rPr>
                      <w:rFonts w:ascii="Sylfaen" w:hAnsi="Sylfaen"/>
                      <w:lang w:val="ka-GE"/>
                    </w:rPr>
                    <w:t>577 67 71 84</w:t>
                  </w:r>
                </w:p>
                <w:p w:rsidR="003205FC" w:rsidRPr="00AC663D" w:rsidRDefault="0079465A" w:rsidP="00EA6426">
                  <w:pPr>
                    <w:spacing w:after="0"/>
                    <w:rPr>
                      <w:rFonts w:ascii="Sylfaen" w:hAnsi="Sylfaen" w:cs="Times New Roman"/>
                      <w:lang w:val="en-US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ელ. ფოსტა</w:t>
                  </w:r>
                  <w:r w:rsidR="003205FC">
                    <w:rPr>
                      <w:rFonts w:ascii="AcadNusx" w:hAnsi="AcadNusx"/>
                      <w:lang w:val="en-US"/>
                    </w:rPr>
                    <w:t xml:space="preserve">: </w:t>
                  </w:r>
                  <w:r w:rsidR="00AC663D">
                    <w:rPr>
                      <w:rFonts w:ascii="Sylfaen" w:hAnsi="Sylfaen" w:cs="Times New Roman"/>
                      <w:lang w:val="en-US"/>
                    </w:rPr>
                    <w:t>manuka62@gmail.com</w:t>
                  </w:r>
                </w:p>
              </w:txbxContent>
            </v:textbox>
          </v:shape>
        </w:pict>
      </w:r>
      <w:r w:rsidRPr="00001B52">
        <w:rPr>
          <w:rFonts w:ascii="AcadNusx" w:hAnsi="AcadNusx" w:cs="Times New Roman"/>
          <w:noProof/>
          <w:sz w:val="24"/>
          <w:szCs w:val="24"/>
          <w:u w:val="single"/>
          <w:lang w:val="en-US"/>
        </w:rPr>
        <w:pict>
          <v:shape id="_x0000_s1026" type="#_x0000_t202" style="position:absolute;left:0;text-align:left;margin-left:129.45pt;margin-top:3.8pt;width:114.75pt;height:223.5pt;z-index:251658240;mso-position-horizontal-relative:text;mso-position-vertical-relative:text" stroked="f">
            <v:textbox>
              <w:txbxContent>
                <w:p w:rsidR="003205FC" w:rsidRPr="0079465A" w:rsidRDefault="0079465A" w:rsidP="00EA6426">
                  <w:pPr>
                    <w:spacing w:after="0"/>
                    <w:rPr>
                      <w:rFonts w:ascii="Sylfaen" w:hAnsi="Sylfaen"/>
                      <w:u w:val="single"/>
                      <w:lang w:val="ka-GE"/>
                    </w:rPr>
                  </w:pPr>
                  <w:r>
                    <w:rPr>
                      <w:rFonts w:ascii="Sylfaen" w:hAnsi="Sylfaen"/>
                      <w:u w:val="single"/>
                      <w:lang w:val="ka-GE"/>
                    </w:rPr>
                    <w:t>ბინის მისამართი</w:t>
                  </w:r>
                </w:p>
                <w:p w:rsidR="003205FC" w:rsidRPr="0039505B" w:rsidRDefault="0079465A" w:rsidP="00EA6426">
                  <w:pPr>
                    <w:spacing w:after="0" w:line="360" w:lineRule="auto"/>
                    <w:rPr>
                      <w:rFonts w:ascii="AcadNusx" w:hAnsi="AcadNusx"/>
                      <w:lang w:val="en-US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9</w:t>
                  </w:r>
                  <w:r>
                    <w:rPr>
                      <w:rFonts w:ascii="AcadNusx" w:hAnsi="AcadNusx"/>
                      <w:lang w:val="en-US"/>
                    </w:rPr>
                    <w:t xml:space="preserve">, </w:t>
                  </w:r>
                  <w:r>
                    <w:rPr>
                      <w:rFonts w:ascii="Sylfaen" w:hAnsi="Sylfaen"/>
                      <w:lang w:val="ka-GE"/>
                    </w:rPr>
                    <w:t>ფიროსმანის ქ</w:t>
                  </w:r>
                  <w:r>
                    <w:rPr>
                      <w:rFonts w:ascii="AcadNusx" w:hAnsi="AcadNusx"/>
                      <w:lang w:val="en-US"/>
                    </w:rPr>
                    <w:t xml:space="preserve">,        </w:t>
                  </w:r>
                  <w:r>
                    <w:rPr>
                      <w:rFonts w:ascii="Sylfaen" w:hAnsi="Sylfaen"/>
                      <w:lang w:val="ka-GE"/>
                    </w:rPr>
                    <w:t>თელავი</w:t>
                  </w:r>
                  <w:r w:rsidR="003205FC">
                    <w:rPr>
                      <w:rFonts w:ascii="AcadNusx" w:hAnsi="AcadNusx"/>
                      <w:lang w:val="en-US"/>
                    </w:rPr>
                    <w:t>,  2200</w:t>
                  </w:r>
                </w:p>
              </w:txbxContent>
            </v:textbox>
          </v:shape>
        </w:pict>
      </w:r>
      <w:r w:rsidR="0079465A" w:rsidRPr="0079465A">
        <w:rPr>
          <w:rFonts w:ascii="Sylfaen" w:hAnsi="Sylfaen" w:cs="Times New Roman"/>
          <w:sz w:val="24"/>
          <w:szCs w:val="24"/>
          <w:u w:val="single"/>
          <w:lang w:val="ka-GE"/>
        </w:rPr>
        <w:t>სამსახურის მისამართი</w:t>
      </w:r>
    </w:p>
    <w:p w:rsidR="0079465A" w:rsidRDefault="0079465A" w:rsidP="00EA6426">
      <w:pPr>
        <w:spacing w:after="0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აგრარულ მეცნიერებათა სკოლა</w:t>
      </w:r>
    </w:p>
    <w:p w:rsidR="0079465A" w:rsidRDefault="0079465A" w:rsidP="0079465A">
      <w:pPr>
        <w:spacing w:after="0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თელავი ი. გოგებაშვილის</w:t>
      </w:r>
    </w:p>
    <w:p w:rsidR="0079465A" w:rsidRDefault="0079465A" w:rsidP="0079465A">
      <w:pPr>
        <w:spacing w:after="0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სახელობის სახელმწიფო </w:t>
      </w:r>
    </w:p>
    <w:p w:rsidR="0079465A" w:rsidRDefault="0079465A" w:rsidP="0079465A">
      <w:pPr>
        <w:spacing w:after="0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უნივერსიტეტი, </w:t>
      </w:r>
    </w:p>
    <w:p w:rsidR="003205FC" w:rsidRDefault="0079465A" w:rsidP="0079465A">
      <w:pPr>
        <w:spacing w:after="0"/>
        <w:ind w:left="-851"/>
        <w:rPr>
          <w:rFonts w:ascii="AcadNusx" w:hAnsi="AcadNusx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ka-GE"/>
        </w:rPr>
        <w:t>ტელ: 0(350)27–2401</w:t>
      </w:r>
    </w:p>
    <w:p w:rsidR="003205FC" w:rsidRDefault="003205FC" w:rsidP="00EA6426">
      <w:pPr>
        <w:spacing w:after="0"/>
        <w:ind w:left="-851"/>
        <w:rPr>
          <w:rFonts w:ascii="AcadNusx" w:hAnsi="AcadNusx" w:cs="Times New Roman"/>
          <w:sz w:val="24"/>
          <w:szCs w:val="24"/>
          <w:lang w:val="en-US"/>
        </w:rPr>
      </w:pPr>
      <w:r>
        <w:rPr>
          <w:rFonts w:ascii="AcadNusx" w:hAnsi="AcadNusx" w:cs="Times New Roman"/>
          <w:sz w:val="24"/>
          <w:szCs w:val="24"/>
          <w:lang w:val="en-US"/>
        </w:rPr>
        <w:t xml:space="preserve">1, </w:t>
      </w:r>
      <w:r w:rsidR="0079465A">
        <w:rPr>
          <w:rFonts w:ascii="Sylfaen" w:hAnsi="Sylfaen" w:cs="Times New Roman"/>
          <w:sz w:val="24"/>
          <w:szCs w:val="24"/>
          <w:lang w:val="ka-GE"/>
        </w:rPr>
        <w:t>უნივრსიტეტის ქ. თელავი</w:t>
      </w:r>
    </w:p>
    <w:p w:rsidR="003205FC" w:rsidRDefault="003205FC" w:rsidP="00EA6426">
      <w:pPr>
        <w:spacing w:after="0"/>
        <w:ind w:left="-851"/>
        <w:rPr>
          <w:rFonts w:ascii="AcadNusx" w:hAnsi="AcadNusx" w:cs="Times New Roman"/>
          <w:sz w:val="24"/>
          <w:szCs w:val="24"/>
          <w:lang w:val="en-US"/>
        </w:rPr>
      </w:pPr>
      <w:r>
        <w:rPr>
          <w:rFonts w:ascii="AcadNusx" w:hAnsi="AcadNusx" w:cs="Times New Roman"/>
          <w:sz w:val="24"/>
          <w:szCs w:val="24"/>
          <w:lang w:val="en-US"/>
        </w:rPr>
        <w:t xml:space="preserve">2200, </w:t>
      </w:r>
      <w:r w:rsidR="0079465A">
        <w:rPr>
          <w:rFonts w:ascii="Sylfaen" w:hAnsi="Sylfaen" w:cs="Times New Roman"/>
          <w:sz w:val="24"/>
          <w:szCs w:val="24"/>
          <w:lang w:val="ka-GE"/>
        </w:rPr>
        <w:t>საქართველო</w:t>
      </w:r>
    </w:p>
    <w:p w:rsidR="00EA6426" w:rsidRDefault="00EA6426" w:rsidP="00EA6426">
      <w:pPr>
        <w:spacing w:after="0"/>
        <w:ind w:left="-851"/>
        <w:rPr>
          <w:rFonts w:ascii="Sylfaen" w:hAnsi="Sylfaen" w:cs="Times New Roman"/>
          <w:sz w:val="28"/>
          <w:szCs w:val="28"/>
          <w:lang w:val="ka-GE"/>
        </w:rPr>
      </w:pPr>
    </w:p>
    <w:p w:rsidR="003205FC" w:rsidRDefault="003205FC" w:rsidP="00EA6426">
      <w:pPr>
        <w:spacing w:after="0"/>
        <w:ind w:left="-851"/>
        <w:rPr>
          <w:rFonts w:ascii="Sylfaen" w:hAnsi="Sylfaen" w:cs="Times New Roman"/>
          <w:sz w:val="28"/>
          <w:szCs w:val="28"/>
          <w:lang w:val="ka-GE"/>
        </w:rPr>
      </w:pPr>
    </w:p>
    <w:p w:rsidR="0079465A" w:rsidRPr="0079465A" w:rsidRDefault="0079465A" w:rsidP="0079465A">
      <w:pPr>
        <w:spacing w:after="0"/>
        <w:rPr>
          <w:rFonts w:ascii="Sylfaen" w:hAnsi="Sylfaen" w:cs="Times New Roman"/>
          <w:sz w:val="28"/>
          <w:szCs w:val="28"/>
          <w:lang w:val="ka-GE"/>
        </w:rPr>
      </w:pPr>
    </w:p>
    <w:p w:rsidR="00EA6426" w:rsidRPr="0099409C" w:rsidRDefault="0099409C" w:rsidP="00EA6426">
      <w:pPr>
        <w:ind w:left="-851"/>
        <w:rPr>
          <w:rFonts w:ascii="Sylfaen" w:hAnsi="Sylfaen" w:cs="Times New Roman"/>
          <w:b/>
          <w:lang w:val="ka-GE"/>
        </w:rPr>
      </w:pPr>
      <w:proofErr w:type="spellStart"/>
      <w:proofErr w:type="gramStart"/>
      <w:r w:rsidRPr="0099409C">
        <w:rPr>
          <w:rFonts w:ascii="Sylfaen" w:hAnsi="Sylfaen" w:cs="Times New Roman"/>
          <w:b/>
          <w:lang w:val="en-US"/>
        </w:rPr>
        <w:t>განათლებ</w:t>
      </w:r>
      <w:proofErr w:type="spellEnd"/>
      <w:r w:rsidRPr="0099409C">
        <w:rPr>
          <w:rFonts w:ascii="Sylfaen" w:hAnsi="Sylfaen" w:cs="Times New Roman"/>
          <w:b/>
          <w:lang w:val="ka-GE"/>
        </w:rPr>
        <w:t>ა</w:t>
      </w:r>
      <w:proofErr w:type="gramEnd"/>
    </w:p>
    <w:p w:rsidR="00EA6426" w:rsidRPr="00B46E10" w:rsidRDefault="00714D9A" w:rsidP="0099409C">
      <w:pPr>
        <w:spacing w:after="0"/>
        <w:ind w:left="-851"/>
        <w:rPr>
          <w:rFonts w:ascii="Sylfaen" w:hAnsi="Sylfaen" w:cs="Times New Roman"/>
          <w:lang w:val="ka-GE"/>
        </w:rPr>
      </w:pPr>
      <w:r>
        <w:rPr>
          <w:rFonts w:ascii="AcadNusx" w:hAnsi="AcadNusx" w:cs="Times New Roman"/>
          <w:b/>
          <w:lang w:val="ka-GE"/>
        </w:rPr>
        <w:t>200</w:t>
      </w:r>
      <w:r>
        <w:rPr>
          <w:rFonts w:ascii="Sylfaen" w:hAnsi="Sylfaen" w:cs="Times New Roman"/>
          <w:b/>
          <w:lang w:val="ka-GE"/>
        </w:rPr>
        <w:t>6</w:t>
      </w:r>
      <w:r w:rsidR="00EA6426" w:rsidRPr="00B46E10">
        <w:rPr>
          <w:rFonts w:ascii="Sylfaen" w:hAnsi="Sylfaen" w:cs="Times New Roman"/>
          <w:lang w:val="ka-GE"/>
        </w:rPr>
        <w:t>წელი  სოფლის მეურნეობის მეცნიერებათა  კანდიდატი სპეციალობით აგრონიადაგთმცოდნეობა 06.01.03 (მეცნიერებათა კანდიდატის დიპლომი)</w:t>
      </w:r>
    </w:p>
    <w:p w:rsidR="00EA6426" w:rsidRPr="00B46E10" w:rsidRDefault="00EA6426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ka-GE"/>
        </w:rPr>
        <w:t xml:space="preserve">2000–2005  </w:t>
      </w:r>
      <w:r w:rsidRPr="00B46E10">
        <w:rPr>
          <w:rFonts w:ascii="Sylfaen" w:hAnsi="Sylfaen" w:cs="Times New Roman"/>
          <w:lang w:val="ka-GE"/>
        </w:rPr>
        <w:t>წელი საქართველოს სახელმწიფო აგრარული უნივერსიტეტის ნადაგთმცოდნეობის კათედრის მაძიებელი</w:t>
      </w:r>
    </w:p>
    <w:p w:rsidR="00EA6426" w:rsidRPr="00B46E10" w:rsidRDefault="00EA6426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ka-GE"/>
        </w:rPr>
        <w:t>1982–1987</w:t>
      </w:r>
      <w:r w:rsidRPr="00B46E10">
        <w:rPr>
          <w:rFonts w:ascii="Sylfaen" w:hAnsi="Sylfaen" w:cs="Times New Roman"/>
          <w:lang w:val="ka-GE"/>
        </w:rPr>
        <w:t>წელი საქართველოს შრომის წითელი დროშის ორდენოსანი სასოფლო–სამეურნეო ინსტიტუტის აგრონომიული ფაკულტეტის აგროქიმია და ნიადაგთმცოდნეობის სპეციალობა (დიპლომი წარჩინებით)</w:t>
      </w:r>
    </w:p>
    <w:p w:rsidR="00EA6426" w:rsidRDefault="00EA6426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ka-GE"/>
        </w:rPr>
        <w:t>1969–1979</w:t>
      </w:r>
      <w:r w:rsidRPr="00B46E10">
        <w:rPr>
          <w:rFonts w:ascii="Sylfaen" w:hAnsi="Sylfaen" w:cs="Times New Roman"/>
          <w:lang w:val="ka-GE"/>
        </w:rPr>
        <w:t xml:space="preserve">თელავის რაიონის ს. კურდღელაურის </w:t>
      </w:r>
      <w:r w:rsidR="00302181" w:rsidRPr="00B46E10">
        <w:rPr>
          <w:rFonts w:ascii="Sylfaen" w:hAnsi="Sylfaen" w:cs="Times New Roman"/>
          <w:lang w:val="ka-GE"/>
        </w:rPr>
        <w:t>საშუალო სკოლა</w:t>
      </w:r>
      <w:r w:rsidR="006A679B" w:rsidRPr="00B46E10">
        <w:rPr>
          <w:rFonts w:ascii="Sylfaen" w:hAnsi="Sylfaen" w:cs="Times New Roman"/>
          <w:lang w:val="ka-GE"/>
        </w:rPr>
        <w:t xml:space="preserve"> (ატესტატი წარჩინებით)</w:t>
      </w:r>
    </w:p>
    <w:p w:rsidR="0099409C" w:rsidRPr="00B46E10" w:rsidRDefault="0099409C" w:rsidP="0099409C">
      <w:pPr>
        <w:spacing w:after="0"/>
        <w:ind w:left="-851"/>
        <w:rPr>
          <w:rFonts w:ascii="Sylfaen" w:hAnsi="Sylfaen" w:cs="Times New Roman"/>
          <w:lang w:val="ka-GE"/>
        </w:rPr>
      </w:pPr>
    </w:p>
    <w:p w:rsidR="003205FC" w:rsidRPr="0099409C" w:rsidRDefault="0099409C" w:rsidP="0099409C">
      <w:pPr>
        <w:spacing w:after="0"/>
        <w:ind w:left="-851"/>
        <w:rPr>
          <w:rFonts w:ascii="Sylfaen" w:hAnsi="Sylfaen" w:cs="Times New Roman"/>
          <w:b/>
          <w:lang w:val="en-US"/>
        </w:rPr>
      </w:pPr>
      <w:r w:rsidRPr="0099409C">
        <w:rPr>
          <w:rFonts w:ascii="Sylfaen" w:hAnsi="Sylfaen" w:cs="Times New Roman"/>
          <w:b/>
          <w:lang w:val="ka-GE"/>
        </w:rPr>
        <w:t xml:space="preserve">შრომითი საქმიანობა </w:t>
      </w:r>
    </w:p>
    <w:p w:rsidR="002B6586" w:rsidRDefault="002B6586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en-US"/>
        </w:rPr>
        <w:t xml:space="preserve">2014 </w:t>
      </w:r>
      <w:proofErr w:type="spellStart"/>
      <w:r w:rsidRPr="00B46E10">
        <w:rPr>
          <w:rFonts w:ascii="Sylfaen" w:hAnsi="Sylfaen" w:cs="Times New Roman"/>
          <w:b/>
          <w:lang w:val="en-US"/>
        </w:rPr>
        <w:t>წელი</w:t>
      </w:r>
      <w:r w:rsidRPr="00B46E10">
        <w:rPr>
          <w:rFonts w:ascii="Sylfaen" w:hAnsi="Sylfaen" w:cs="Times New Roman"/>
          <w:lang w:val="en-US"/>
        </w:rPr>
        <w:t>დღემდე</w:t>
      </w:r>
      <w:proofErr w:type="spellEnd"/>
      <w:proofErr w:type="gramStart"/>
      <w:r w:rsidRPr="00B46E10">
        <w:rPr>
          <w:rFonts w:ascii="Sylfaen" w:hAnsi="Sylfaen" w:cs="Times New Roman"/>
          <w:lang w:val="en-US"/>
        </w:rPr>
        <w:t xml:space="preserve">- </w:t>
      </w:r>
      <w:r w:rsidRPr="00B46E10">
        <w:rPr>
          <w:rFonts w:ascii="Sylfaen" w:hAnsi="Sylfaen" w:cs="Times New Roman"/>
          <w:lang w:val="ka-GE"/>
        </w:rPr>
        <w:t xml:space="preserve"> ი</w:t>
      </w:r>
      <w:proofErr w:type="gramEnd"/>
      <w:r w:rsidRPr="00B46E10">
        <w:rPr>
          <w:rFonts w:ascii="Sylfaen" w:hAnsi="Sylfaen" w:cs="Times New Roman"/>
          <w:lang w:val="ka-GE"/>
        </w:rPr>
        <w:t xml:space="preserve">. გოგებაშვილის სახელობის თელავის სახელმწიფო უნივერსიტეტის აგრარულ მეცნიერებათა  </w:t>
      </w:r>
      <w:proofErr w:type="spellStart"/>
      <w:r w:rsidRPr="00B46E10">
        <w:rPr>
          <w:rFonts w:ascii="Sylfaen" w:hAnsi="Sylfaen" w:cs="Times New Roman"/>
          <w:lang w:val="en-US"/>
        </w:rPr>
        <w:t>ფაკულტეტის</w:t>
      </w:r>
      <w:proofErr w:type="spellEnd"/>
      <w:r w:rsidRPr="00B46E10">
        <w:rPr>
          <w:rFonts w:ascii="Sylfaen" w:hAnsi="Sylfaen" w:cs="Times New Roman"/>
          <w:lang w:val="ka-GE"/>
        </w:rPr>
        <w:t xml:space="preserve"> დეკანი</w:t>
      </w:r>
    </w:p>
    <w:p w:rsidR="005F3609" w:rsidRPr="005F3609" w:rsidRDefault="005F3609" w:rsidP="0099409C">
      <w:pPr>
        <w:spacing w:after="0"/>
        <w:ind w:left="-851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en-US"/>
        </w:rPr>
        <w:t xml:space="preserve">2018 </w:t>
      </w:r>
      <w:proofErr w:type="spellStart"/>
      <w:r>
        <w:rPr>
          <w:rFonts w:ascii="Sylfaen" w:hAnsi="Sylfaen" w:cs="Times New Roman"/>
          <w:b/>
          <w:lang w:val="en-US"/>
        </w:rPr>
        <w:t>წელი</w:t>
      </w:r>
      <w:proofErr w:type="spellEnd"/>
      <w:r>
        <w:rPr>
          <w:rFonts w:ascii="Sylfaen" w:hAnsi="Sylfaen" w:cs="Times New Roman"/>
          <w:b/>
          <w:lang w:val="ka-GE"/>
        </w:rPr>
        <w:t xml:space="preserve"> - </w:t>
      </w:r>
      <w:proofErr w:type="gramStart"/>
      <w:r>
        <w:rPr>
          <w:rFonts w:ascii="Sylfaen" w:hAnsi="Sylfaen" w:cs="Times New Roman"/>
          <w:b/>
          <w:lang w:val="ka-GE"/>
        </w:rPr>
        <w:t xml:space="preserve">დღემდე </w:t>
      </w:r>
      <w:r>
        <w:rPr>
          <w:rFonts w:ascii="Sylfaen" w:hAnsi="Sylfaen" w:cs="Times New Roman"/>
          <w:b/>
          <w:lang w:val="en-US"/>
        </w:rPr>
        <w:t xml:space="preserve"> </w:t>
      </w:r>
      <w:r w:rsidRPr="00B46E10">
        <w:rPr>
          <w:rFonts w:ascii="Sylfaen" w:hAnsi="Sylfaen" w:cs="Times New Roman"/>
          <w:lang w:val="ka-GE"/>
        </w:rPr>
        <w:t>ი</w:t>
      </w:r>
      <w:proofErr w:type="gramEnd"/>
      <w:r w:rsidRPr="00B46E10">
        <w:rPr>
          <w:rFonts w:ascii="Sylfaen" w:hAnsi="Sylfaen" w:cs="Times New Roman"/>
          <w:lang w:val="ka-GE"/>
        </w:rPr>
        <w:t xml:space="preserve">. გოგებაშვილის სახელობისთელავის  სახელმწიფო უნივერსიტეტის აგრარულ მეცნიერებათა  </w:t>
      </w:r>
      <w:proofErr w:type="spellStart"/>
      <w:r w:rsidRPr="00B46E10">
        <w:rPr>
          <w:rFonts w:ascii="Sylfaen" w:hAnsi="Sylfaen" w:cs="Times New Roman"/>
          <w:lang w:val="en-US"/>
        </w:rPr>
        <w:t>ფაკულტეტის</w:t>
      </w:r>
      <w:proofErr w:type="spellEnd"/>
      <w:r w:rsidRPr="00B46E10">
        <w:rPr>
          <w:rFonts w:ascii="Sylfaen" w:hAnsi="Sylfaen" w:cs="Times New Roman"/>
          <w:lang w:val="ka-GE"/>
        </w:rPr>
        <w:t xml:space="preserve">  პროფესორი</w:t>
      </w:r>
    </w:p>
    <w:p w:rsidR="000808B9" w:rsidRPr="00B46E10" w:rsidRDefault="000808B9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en-US"/>
        </w:rPr>
        <w:t>2013 წელი</w:t>
      </w:r>
      <w:r w:rsidR="005F3609">
        <w:rPr>
          <w:rFonts w:ascii="Sylfaen" w:hAnsi="Sylfaen" w:cs="Times New Roman"/>
          <w:b/>
          <w:lang w:val="en-US"/>
        </w:rPr>
        <w:t xml:space="preserve">-2018 </w:t>
      </w:r>
      <w:proofErr w:type="spellStart"/>
      <w:r w:rsidR="005F3609">
        <w:rPr>
          <w:rFonts w:ascii="Sylfaen" w:hAnsi="Sylfaen" w:cs="Times New Roman"/>
          <w:b/>
          <w:lang w:val="en-US"/>
        </w:rPr>
        <w:t>წელი</w:t>
      </w:r>
      <w:proofErr w:type="spellEnd"/>
      <w:r w:rsidR="005F3609">
        <w:rPr>
          <w:rFonts w:ascii="Sylfaen" w:hAnsi="Sylfaen" w:cs="Times New Roman"/>
          <w:b/>
          <w:lang w:val="en-US"/>
        </w:rPr>
        <w:t xml:space="preserve"> </w:t>
      </w:r>
      <w:r w:rsidRPr="00B46E10">
        <w:rPr>
          <w:rFonts w:ascii="Sylfaen" w:hAnsi="Sylfaen" w:cs="Times New Roman"/>
          <w:lang w:val="ka-GE"/>
        </w:rPr>
        <w:t xml:space="preserve">ი. გოგებაშვილის </w:t>
      </w:r>
      <w:proofErr w:type="gramStart"/>
      <w:r w:rsidRPr="00B46E10">
        <w:rPr>
          <w:rFonts w:ascii="Sylfaen" w:hAnsi="Sylfaen" w:cs="Times New Roman"/>
          <w:lang w:val="ka-GE"/>
        </w:rPr>
        <w:t>სახელობის</w:t>
      </w:r>
      <w:r w:rsidR="002B6586" w:rsidRPr="00B46E10">
        <w:rPr>
          <w:rFonts w:ascii="Sylfaen" w:hAnsi="Sylfaen" w:cs="Times New Roman"/>
          <w:lang w:val="ka-GE"/>
        </w:rPr>
        <w:t xml:space="preserve">თელავის </w:t>
      </w:r>
      <w:r w:rsidRPr="00B46E10">
        <w:rPr>
          <w:rFonts w:ascii="Sylfaen" w:hAnsi="Sylfaen" w:cs="Times New Roman"/>
          <w:lang w:val="ka-GE"/>
        </w:rPr>
        <w:t xml:space="preserve"> სახელმწიფო</w:t>
      </w:r>
      <w:proofErr w:type="gramEnd"/>
      <w:r w:rsidRPr="00B46E10">
        <w:rPr>
          <w:rFonts w:ascii="Sylfaen" w:hAnsi="Sylfaen" w:cs="Times New Roman"/>
          <w:lang w:val="ka-GE"/>
        </w:rPr>
        <w:t xml:space="preserve"> უნივერსიტეტის აგრარულ მეცნიერებათა  </w:t>
      </w:r>
      <w:proofErr w:type="spellStart"/>
      <w:r w:rsidR="00624986" w:rsidRPr="00B46E10">
        <w:rPr>
          <w:rFonts w:ascii="Sylfaen" w:hAnsi="Sylfaen" w:cs="Times New Roman"/>
          <w:lang w:val="en-US"/>
        </w:rPr>
        <w:t>ფაკულტეტის</w:t>
      </w:r>
      <w:proofErr w:type="spellEnd"/>
      <w:r w:rsidRPr="00B46E10">
        <w:rPr>
          <w:rFonts w:ascii="Sylfaen" w:hAnsi="Sylfaen" w:cs="Times New Roman"/>
          <w:lang w:val="ka-GE"/>
        </w:rPr>
        <w:t xml:space="preserve"> ასოცირებული პროფესორი</w:t>
      </w:r>
    </w:p>
    <w:p w:rsidR="00922913" w:rsidRPr="00922913" w:rsidRDefault="003205FC" w:rsidP="00922913">
      <w:pPr>
        <w:spacing w:after="0"/>
        <w:ind w:left="-851"/>
        <w:rPr>
          <w:rFonts w:ascii="Sylfaen" w:hAnsi="Sylfaen" w:cs="Times New Roman"/>
          <w:lang w:val="en-US"/>
        </w:rPr>
      </w:pPr>
      <w:r w:rsidRPr="00B46E10">
        <w:rPr>
          <w:rFonts w:ascii="AcadNusx" w:hAnsi="AcadNusx" w:cs="Times New Roman"/>
          <w:b/>
          <w:lang w:val="ka-GE"/>
        </w:rPr>
        <w:t>2005</w:t>
      </w:r>
      <w:r w:rsidR="006A679B" w:rsidRPr="00B46E10">
        <w:rPr>
          <w:rFonts w:ascii="Sylfaen" w:hAnsi="Sylfaen" w:cs="Times New Roman"/>
          <w:lang w:val="ka-GE"/>
        </w:rPr>
        <w:t xml:space="preserve">წელი </w:t>
      </w:r>
      <w:r w:rsidR="006A679B" w:rsidRPr="00B46E10">
        <w:rPr>
          <w:rFonts w:ascii="AcadNusx" w:hAnsi="AcadNusx" w:cs="Times New Roman"/>
          <w:lang w:val="ka-GE"/>
        </w:rPr>
        <w:t>–</w:t>
      </w:r>
      <w:r w:rsidR="006A679B" w:rsidRPr="00B46E10">
        <w:rPr>
          <w:rFonts w:ascii="Sylfaen" w:hAnsi="Sylfaen" w:cs="Times New Roman"/>
          <w:lang w:val="ka-GE"/>
        </w:rPr>
        <w:t xml:space="preserve"> დღემდე თელავის </w:t>
      </w:r>
      <w:r w:rsidRPr="00B46E10">
        <w:rPr>
          <w:rFonts w:ascii="AcadNusx" w:hAnsi="AcadNusx" w:cs="Times New Roman"/>
          <w:lang w:val="ka-GE"/>
        </w:rPr>
        <w:t xml:space="preserve"> #2 </w:t>
      </w:r>
      <w:r w:rsidR="006A679B" w:rsidRPr="00B46E10">
        <w:rPr>
          <w:rFonts w:ascii="Sylfaen" w:hAnsi="Sylfaen" w:cs="Times New Roman"/>
          <w:lang w:val="ka-GE"/>
        </w:rPr>
        <w:t>საჯარო სკოლის</w:t>
      </w:r>
      <w:proofErr w:type="spellStart"/>
      <w:r w:rsidR="00922913" w:rsidRPr="00B46E10">
        <w:rPr>
          <w:rFonts w:ascii="Sylfaen" w:hAnsi="Sylfaen" w:cs="Times New Roman"/>
          <w:lang w:val="en-US"/>
        </w:rPr>
        <w:t>ქიმიისსაგნისპედაგოგი</w:t>
      </w:r>
      <w:proofErr w:type="spellEnd"/>
    </w:p>
    <w:p w:rsidR="00B46E10" w:rsidRPr="00B46E10" w:rsidRDefault="00B46E10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ka-GE"/>
        </w:rPr>
        <w:t>2007 წელი</w:t>
      </w:r>
      <w:r w:rsidRPr="00B46E10">
        <w:rPr>
          <w:rFonts w:ascii="Sylfaen" w:hAnsi="Sylfaen" w:cs="Times New Roman"/>
          <w:lang w:val="ka-GE"/>
        </w:rPr>
        <w:t xml:space="preserve"> –</w:t>
      </w:r>
      <w:r w:rsidRPr="00B46E10">
        <w:rPr>
          <w:rFonts w:ascii="Sylfaen" w:hAnsi="Sylfaen" w:cs="Times New Roman"/>
          <w:b/>
          <w:lang w:val="ka-GE"/>
        </w:rPr>
        <w:t xml:space="preserve">2014 წელი </w:t>
      </w:r>
      <w:r w:rsidRPr="00B46E10">
        <w:rPr>
          <w:rFonts w:ascii="Sylfaen" w:hAnsi="Sylfaen" w:cs="Times New Roman"/>
          <w:lang w:val="ka-GE"/>
        </w:rPr>
        <w:t xml:space="preserve">  ი. გოგებაშვილის სახელობის თელავის სახელმწიფო უნივერსიტეტის აგრარულ მეცნიერებათა  ფაკულტეტის ხარისხის უზრუნველყოფის სამსახურის ხელმძღვანელი</w:t>
      </w:r>
    </w:p>
    <w:p w:rsidR="00B46E10" w:rsidRPr="00B46E10" w:rsidRDefault="00B46E10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b/>
          <w:lang w:val="ka-GE"/>
        </w:rPr>
        <w:lastRenderedPageBreak/>
        <w:t xml:space="preserve">2007 </w:t>
      </w:r>
      <w:r w:rsidR="00922913">
        <w:rPr>
          <w:rFonts w:ascii="Sylfaen" w:hAnsi="Sylfaen" w:cs="Times New Roman"/>
          <w:b/>
          <w:lang w:val="ka-GE"/>
        </w:rPr>
        <w:t xml:space="preserve"> -2013 </w:t>
      </w:r>
      <w:r w:rsidRPr="00B46E10">
        <w:rPr>
          <w:rFonts w:ascii="Sylfaen" w:hAnsi="Sylfaen" w:cs="Times New Roman"/>
          <w:b/>
          <w:lang w:val="ka-GE"/>
        </w:rPr>
        <w:t>წელი</w:t>
      </w:r>
      <w:r w:rsidRPr="00B46E10">
        <w:rPr>
          <w:rFonts w:ascii="Sylfaen" w:hAnsi="Sylfaen" w:cs="Times New Roman"/>
          <w:lang w:val="ka-GE"/>
        </w:rPr>
        <w:t xml:space="preserve"> –  თელავის ი. გოგებაშვილის სახელობის სახელმწიფო უნივერსიტეტის აგრარულ მეცნიერებათა  ფაკულტეტის ასოცირებული პროფესორი </w:t>
      </w:r>
    </w:p>
    <w:p w:rsidR="00B46E10" w:rsidRPr="00B46E10" w:rsidRDefault="00B46E10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AcadNusx" w:hAnsi="AcadNusx" w:cs="Times New Roman"/>
          <w:b/>
          <w:lang w:val="ka-GE"/>
        </w:rPr>
        <w:t xml:space="preserve">2005-2007 </w:t>
      </w:r>
      <w:r w:rsidRPr="00B46E10">
        <w:rPr>
          <w:rFonts w:ascii="Sylfaen" w:hAnsi="Sylfaen" w:cs="Times New Roman"/>
          <w:lang w:val="ka-GE"/>
        </w:rPr>
        <w:t>– წელი   ი. გოგებაშვილის სახელობის</w:t>
      </w:r>
      <w:r w:rsidR="00922913" w:rsidRPr="00B46E10">
        <w:rPr>
          <w:rFonts w:ascii="Sylfaen" w:hAnsi="Sylfaen" w:cs="Times New Roman"/>
          <w:lang w:val="ka-GE"/>
        </w:rPr>
        <w:t>თელავის</w:t>
      </w:r>
      <w:r w:rsidRPr="00B46E10">
        <w:rPr>
          <w:rFonts w:ascii="Sylfaen" w:hAnsi="Sylfaen" w:cs="Times New Roman"/>
          <w:lang w:val="ka-GE"/>
        </w:rPr>
        <w:t xml:space="preserve"> სახელმწიფო უნივერსიტეტის სოფლის მეურნეობისა და გადამამუშავებელი დარგების ფაკულტეტის ასისტენტ  პროფესორი </w:t>
      </w:r>
    </w:p>
    <w:p w:rsidR="00FF5282" w:rsidRPr="00B46E10" w:rsidRDefault="00FF5282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AcadNusx" w:hAnsi="AcadNusx" w:cs="Times New Roman"/>
          <w:b/>
          <w:lang w:val="en-US"/>
        </w:rPr>
        <w:t xml:space="preserve">1997-2005 </w:t>
      </w:r>
      <w:r w:rsidRPr="00B46E10">
        <w:rPr>
          <w:rFonts w:ascii="Sylfaen" w:hAnsi="Sylfaen" w:cs="Times New Roman"/>
          <w:lang w:val="ka-GE"/>
        </w:rPr>
        <w:t>წელი აგრარული უნივერსიტეტის თელავის ფილიალი აგრო-ბიოლოგიის კათედრის ასისტენტი</w:t>
      </w:r>
    </w:p>
    <w:p w:rsidR="0099409C" w:rsidRDefault="003205FC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AcadNusx" w:hAnsi="AcadNusx" w:cs="Times New Roman"/>
          <w:b/>
          <w:lang w:val="ka-GE"/>
        </w:rPr>
        <w:t>1992-1997</w:t>
      </w:r>
      <w:r w:rsidR="006A679B" w:rsidRPr="00B46E10">
        <w:rPr>
          <w:rFonts w:ascii="Sylfaen" w:hAnsi="Sylfaen" w:cs="Times New Roman"/>
          <w:lang w:val="ka-GE"/>
        </w:rPr>
        <w:t xml:space="preserve">წელი თელავის დამოუკიდებელი ინსტიტუტი კახეთი, </w:t>
      </w:r>
      <w:r w:rsidR="00B07DA2">
        <w:rPr>
          <w:rFonts w:ascii="Sylfaen" w:hAnsi="Sylfaen" w:cs="Times New Roman"/>
          <w:lang w:val="ka-GE"/>
        </w:rPr>
        <w:t>პედაგოგი</w:t>
      </w:r>
    </w:p>
    <w:p w:rsidR="0099409C" w:rsidRDefault="006A679B" w:rsidP="0099409C">
      <w:pPr>
        <w:spacing w:after="0"/>
        <w:ind w:left="-851"/>
        <w:rPr>
          <w:rFonts w:ascii="Sylfaen" w:hAnsi="Sylfaen" w:cs="Times New Roman"/>
          <w:b/>
          <w:lang w:val="ka-GE"/>
        </w:rPr>
      </w:pPr>
      <w:r w:rsidRPr="0099409C">
        <w:rPr>
          <w:rFonts w:ascii="Sylfaen" w:hAnsi="Sylfaen" w:cs="Times New Roman"/>
          <w:b/>
          <w:lang w:val="ka-GE"/>
        </w:rPr>
        <w:t xml:space="preserve">მეცნიერული კვლევის სფერო    </w:t>
      </w:r>
    </w:p>
    <w:p w:rsidR="003205FC" w:rsidRDefault="006A679B" w:rsidP="0099409C">
      <w:pPr>
        <w:spacing w:after="0"/>
        <w:ind w:left="-851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სოფლის მეურნეობა (აგროქიმია, ნიადაგთმცოდნეობა, მცენარეთა დაცვა</w:t>
      </w:r>
      <w:r w:rsidR="006D6B06">
        <w:rPr>
          <w:rFonts w:ascii="Sylfaen" w:hAnsi="Sylfaen" w:cs="Times New Roman"/>
          <w:lang w:val="en-US"/>
        </w:rPr>
        <w:t xml:space="preserve">, </w:t>
      </w:r>
      <w:proofErr w:type="spellStart"/>
      <w:r w:rsidR="006D6B06">
        <w:rPr>
          <w:rFonts w:ascii="Sylfaen" w:hAnsi="Sylfaen" w:cs="Times New Roman"/>
          <w:lang w:val="en-US"/>
        </w:rPr>
        <w:t>მემცენარეობა</w:t>
      </w:r>
      <w:proofErr w:type="spellEnd"/>
      <w:r w:rsidRPr="00B46E10">
        <w:rPr>
          <w:rFonts w:ascii="Sylfaen" w:hAnsi="Sylfaen" w:cs="Times New Roman"/>
          <w:lang w:val="ka-GE"/>
        </w:rPr>
        <w:t>)</w:t>
      </w:r>
    </w:p>
    <w:p w:rsidR="0099409C" w:rsidRPr="0099409C" w:rsidRDefault="0099409C" w:rsidP="0099409C">
      <w:pPr>
        <w:spacing w:after="0"/>
        <w:ind w:left="-851"/>
        <w:rPr>
          <w:rFonts w:ascii="Sylfaen" w:hAnsi="Sylfaen" w:cs="Times New Roman"/>
          <w:b/>
          <w:lang w:val="ka-GE"/>
        </w:rPr>
      </w:pPr>
    </w:p>
    <w:p w:rsidR="00714D9A" w:rsidRDefault="0099409C" w:rsidP="00714D9A">
      <w:pPr>
        <w:ind w:left="-851"/>
        <w:rPr>
          <w:rFonts w:ascii="Sylfaen" w:hAnsi="Sylfaen" w:cs="Times New Roman"/>
          <w:b/>
          <w:lang w:val="ka-GE"/>
        </w:rPr>
      </w:pPr>
      <w:r w:rsidRPr="0099409C">
        <w:rPr>
          <w:rFonts w:ascii="Sylfaen" w:hAnsi="Sylfaen" w:cs="Times New Roman"/>
          <w:b/>
          <w:lang w:val="ka-GE"/>
        </w:rPr>
        <w:t>მეცნიერული შრომები</w:t>
      </w:r>
    </w:p>
    <w:p w:rsidR="00714D9A" w:rsidRPr="00714D9A" w:rsidRDefault="00714D9A" w:rsidP="00714D9A">
      <w:pPr>
        <w:pStyle w:val="ListParagraph"/>
        <w:numPr>
          <w:ilvl w:val="0"/>
          <w:numId w:val="5"/>
        </w:numPr>
        <w:rPr>
          <w:rFonts w:ascii="Sylfaen" w:hAnsi="Sylfaen" w:cs="Times New Roman"/>
          <w:b/>
          <w:lang w:val="ka-GE"/>
        </w:rPr>
      </w:pPr>
      <w:r w:rsidRPr="00714D9A">
        <w:rPr>
          <w:rFonts w:ascii="Sylfaen" w:hAnsi="Sylfaen" w:cs="Sylfaen"/>
          <w:lang w:val="ka-GE"/>
        </w:rPr>
        <w:t>ხორბლის</w:t>
      </w:r>
      <w:r w:rsidRPr="00714D9A">
        <w:rPr>
          <w:rFonts w:ascii="Sylfaen" w:hAnsi="Sylfaen"/>
          <w:lang w:val="ka-GE"/>
        </w:rPr>
        <w:t xml:space="preserve"> მოსავლიანობის განსაზღვრა კახეთის რეგიონში.</w:t>
      </w:r>
      <w:r>
        <w:rPr>
          <w:rFonts w:ascii="Sylfaen" w:hAnsi="Sylfaen"/>
          <w:lang w:val="ka-GE"/>
        </w:rPr>
        <w:t>ინტეგრირების ახალი დონე თანამედროვე მსოფლიოში, გამომცემლობა აკადემიური სახლი 2017, დიდი ბრიტანეთი;</w:t>
      </w:r>
      <w:bookmarkStart w:id="0" w:name="_GoBack"/>
      <w:bookmarkEnd w:id="0"/>
    </w:p>
    <w:p w:rsidR="00747182" w:rsidRDefault="00747182" w:rsidP="007A6DDC">
      <w:pPr>
        <w:pStyle w:val="ListParagraph"/>
        <w:numPr>
          <w:ilvl w:val="0"/>
          <w:numId w:val="5"/>
        </w:numPr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ნიადაგური ფაქტორების გავლენა ხორბლის და ფქვილის ხარისხობრივ მაჩვენებლებზე. ოდესის ნაციონალური აკადემიის შრომათა კრებული</w:t>
      </w:r>
      <w:r w:rsidR="001F35E6">
        <w:rPr>
          <w:rFonts w:ascii="Sylfaen" w:hAnsi="Sylfaen" w:cs="Times New Roman"/>
          <w:lang w:val="ka-GE"/>
        </w:rPr>
        <w:t xml:space="preserve">  ტ.10    </w:t>
      </w:r>
      <w:r>
        <w:rPr>
          <w:rFonts w:ascii="Sylfaen" w:hAnsi="Sylfaen" w:cs="Times New Roman"/>
          <w:lang w:val="ka-GE"/>
        </w:rPr>
        <w:t xml:space="preserve"> 2016</w:t>
      </w:r>
    </w:p>
    <w:p w:rsidR="00225E95" w:rsidRPr="007A6DDC" w:rsidRDefault="007A6DDC" w:rsidP="007A6DDC">
      <w:pPr>
        <w:pStyle w:val="ListParagraph"/>
        <w:numPr>
          <w:ilvl w:val="0"/>
          <w:numId w:val="5"/>
        </w:numPr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შიდა კახეთის (თელავის რაიონის) ვენახის ნიადაგების ქიმიური შედგენილობის განსაზღვრა. მეღვინეობა: თეორია და პრაქტიკა, აკადემიური გამოცემა,  სოჩა 2016</w:t>
      </w:r>
    </w:p>
    <w:p w:rsidR="00425BD0" w:rsidRDefault="00993EB3" w:rsidP="00993EB3">
      <w:pPr>
        <w:pStyle w:val="ListParagraph"/>
        <w:numPr>
          <w:ilvl w:val="0"/>
          <w:numId w:val="5"/>
        </w:numPr>
        <w:rPr>
          <w:rFonts w:ascii="Sylfaen" w:hAnsi="Sylfaen" w:cs="Times New Roman"/>
          <w:lang w:val="en-US"/>
        </w:rPr>
      </w:pPr>
      <w:r w:rsidRPr="00993EB3">
        <w:rPr>
          <w:rFonts w:ascii="Sylfaen" w:hAnsi="Sylfaen" w:cs="Times New Roman"/>
          <w:lang w:val="ka-GE"/>
        </w:rPr>
        <w:t xml:space="preserve">წაბლის დაავადებანი </w:t>
      </w:r>
      <w:r>
        <w:rPr>
          <w:rFonts w:ascii="Sylfaen" w:hAnsi="Sylfaen" w:cs="Times New Roman"/>
          <w:lang w:val="ka-GE"/>
        </w:rPr>
        <w:t>წინანდლის დენდროპარკში. ქუთაისი, აკაკი წერეთლის სახელობის სახელმწიფო უნივერსიტეტი რეფერირებადი საერთაშორისო სამეცნიერო ჟურნალი  ,, აგრო ნიუს“ N1  2016</w:t>
      </w:r>
    </w:p>
    <w:p w:rsidR="00747182" w:rsidRPr="00747182" w:rsidRDefault="00747182" w:rsidP="00747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lang w:val="en-US"/>
        </w:rPr>
      </w:pPr>
      <w:r w:rsidRPr="00747182">
        <w:rPr>
          <w:rFonts w:ascii="Sylfaen" w:hAnsi="Sylfaen" w:cs="Arial"/>
          <w:color w:val="000000"/>
          <w:lang w:val="ka-GE"/>
        </w:rPr>
        <w:t xml:space="preserve">N -  გადამტანი ლაქტამების სინთეზი და ანტიმიკრობული თვისებები. საერთაშორისო ჟურნალი, ტომი , </w:t>
      </w:r>
      <w:r w:rsidRPr="00747182">
        <w:rPr>
          <w:rFonts w:ascii="Arial" w:hAnsi="Arial" w:cs="Arial"/>
          <w:color w:val="000000"/>
          <w:lang w:val="en-US"/>
        </w:rPr>
        <w:t>IV</w:t>
      </w:r>
      <w:r w:rsidRPr="00747182">
        <w:rPr>
          <w:rFonts w:ascii="Sylfaen" w:hAnsi="Sylfaen" w:cs="Arial"/>
          <w:color w:val="000000"/>
          <w:lang w:val="ka-GE"/>
        </w:rPr>
        <w:t xml:space="preserve">  განჯა</w:t>
      </w:r>
      <w:r w:rsidRPr="00747182">
        <w:rPr>
          <w:rFonts w:ascii="Arial" w:hAnsi="Arial" w:cs="Arial"/>
          <w:color w:val="000000"/>
          <w:lang w:val="en-US"/>
        </w:rPr>
        <w:t>,  2016</w:t>
      </w:r>
    </w:p>
    <w:p w:rsidR="00B46E10" w:rsidRPr="00747182" w:rsidRDefault="00FD084D" w:rsidP="00747182">
      <w:pPr>
        <w:pStyle w:val="ListParagraph"/>
        <w:numPr>
          <w:ilvl w:val="0"/>
          <w:numId w:val="5"/>
        </w:numPr>
        <w:rPr>
          <w:rFonts w:ascii="Sylfaen" w:hAnsi="Sylfaen" w:cs="Times New Roman"/>
          <w:lang w:val="en-US"/>
        </w:rPr>
      </w:pPr>
      <w:proofErr w:type="gramStart"/>
      <w:r>
        <w:rPr>
          <w:rFonts w:ascii="Sylfaen" w:hAnsi="Sylfaen" w:cs="Times New Roman"/>
          <w:lang w:val="en-US"/>
        </w:rPr>
        <w:t>კარბონატულდაუკარბონატონიადაგებზეგავრცელებულსასოფლო-სამეურნეოპროდუქტებისდაბინ</w:t>
      </w:r>
      <w:r>
        <w:rPr>
          <w:rFonts w:ascii="Sylfaen" w:hAnsi="Sylfaen" w:cs="Times New Roman"/>
          <w:lang w:val="ka-GE"/>
        </w:rPr>
        <w:t>ძ</w:t>
      </w:r>
      <w:proofErr w:type="spellStart"/>
      <w:r>
        <w:rPr>
          <w:rFonts w:ascii="Sylfaen" w:hAnsi="Sylfaen" w:cs="Times New Roman"/>
          <w:lang w:val="en-US"/>
        </w:rPr>
        <w:t>ურების</w:t>
      </w:r>
      <w:proofErr w:type="spellEnd"/>
      <w:proofErr w:type="gramEnd"/>
      <w:r>
        <w:rPr>
          <w:rFonts w:ascii="Sylfaen" w:hAnsi="Sylfaen" w:cs="Times New Roman"/>
          <w:lang w:val="ka-GE"/>
        </w:rPr>
        <w:t xml:space="preserve"> ხარისხის შესწავლა. </w:t>
      </w:r>
      <w:r w:rsidR="002276FA">
        <w:rPr>
          <w:rFonts w:ascii="Sylfaen" w:hAnsi="Sylfaen" w:cs="Times New Roman"/>
          <w:lang w:val="ka-GE"/>
        </w:rPr>
        <w:t>კულტურათშორისი დიალოგები შრომები ტ.</w:t>
      </w:r>
      <w:r w:rsidR="002276FA">
        <w:rPr>
          <w:rFonts w:ascii="Sylfaen" w:hAnsi="Sylfaen" w:cs="Times New Roman"/>
          <w:lang w:val="en-US"/>
        </w:rPr>
        <w:t xml:space="preserve"> </w:t>
      </w:r>
      <w:proofErr w:type="spellStart"/>
      <w:r w:rsidR="002276FA">
        <w:rPr>
          <w:rFonts w:ascii="Sylfaen" w:hAnsi="Sylfaen" w:cs="Times New Roman"/>
          <w:lang w:val="en-US"/>
        </w:rPr>
        <w:t>III</w:t>
      </w:r>
      <w:r w:rsidR="00C14410">
        <w:rPr>
          <w:rFonts w:ascii="Sylfaen" w:hAnsi="Sylfaen" w:cs="Times New Roman"/>
          <w:lang w:val="en-US"/>
        </w:rPr>
        <w:t>თელავი</w:t>
      </w:r>
      <w:proofErr w:type="spellEnd"/>
      <w:r w:rsidR="006968B2">
        <w:rPr>
          <w:rFonts w:ascii="Sylfaen" w:hAnsi="Sylfaen" w:cs="Times New Roman"/>
          <w:lang w:val="en-US"/>
        </w:rPr>
        <w:t xml:space="preserve"> 2015</w:t>
      </w:r>
    </w:p>
    <w:p w:rsidR="00011253" w:rsidRPr="00B46E10" w:rsidRDefault="00011253" w:rsidP="00B46E10">
      <w:pPr>
        <w:pStyle w:val="ListParagraph"/>
        <w:numPr>
          <w:ilvl w:val="0"/>
          <w:numId w:val="5"/>
        </w:numPr>
        <w:rPr>
          <w:rFonts w:ascii="AcadNusx" w:hAnsi="AcadNusx" w:cs="Times New Roman"/>
          <w:lang w:val="en-US"/>
        </w:rPr>
      </w:pPr>
      <w:r w:rsidRPr="00B46E10">
        <w:rPr>
          <w:rFonts w:ascii="Sylfaen" w:hAnsi="Sylfaen" w:cs="Sylfaen"/>
          <w:lang w:val="ka-GE"/>
        </w:rPr>
        <w:t>კალიუმიანი</w:t>
      </w:r>
      <w:r w:rsidRPr="00B46E10">
        <w:rPr>
          <w:rFonts w:ascii="Sylfaen" w:hAnsi="Sylfaen"/>
          <w:lang w:val="ka-GE"/>
        </w:rPr>
        <w:t xml:space="preserve"> სასუქებით განოყიერების ვადების გავლენა  ყურძნის მოსავალსა და ღვინოზე</w:t>
      </w:r>
    </w:p>
    <w:p w:rsidR="00011253" w:rsidRPr="00B46E10" w:rsidRDefault="00011253" w:rsidP="00B46E10">
      <w:pPr>
        <w:pStyle w:val="ListParagraph"/>
        <w:ind w:left="-349" w:hanging="360"/>
        <w:rPr>
          <w:rFonts w:ascii="AcadNusx" w:hAnsi="AcadNusx" w:cs="Times New Roman"/>
          <w:lang w:val="en-US"/>
        </w:rPr>
      </w:pPr>
      <w:r w:rsidRPr="00B46E10">
        <w:rPr>
          <w:rFonts w:ascii="Sylfaen" w:hAnsi="Sylfaen"/>
          <w:lang w:val="ka-GE"/>
        </w:rPr>
        <w:t>სამეცნიერო-პრაქტიკული კონფერენცია, აგრარულ მეცნიერებათა კვლევის შედეგების კომერცია, შრომათა კრებული, ქუთაისი</w:t>
      </w:r>
      <w:r w:rsidRPr="00B46E10">
        <w:rPr>
          <w:rFonts w:ascii="Sylfaen" w:hAnsi="Sylfaen"/>
          <w:lang w:val="en-US"/>
        </w:rPr>
        <w:t xml:space="preserve"> 2013</w:t>
      </w:r>
    </w:p>
    <w:p w:rsidR="00D845E8" w:rsidRPr="00B46E10" w:rsidRDefault="00D845E8" w:rsidP="00B46E10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 xml:space="preserve">ბორდოული სითხის უპირატესობა თანამედროვე პრეპარატებთან შედარებით მცენარეთა დაცვაში. </w:t>
      </w:r>
    </w:p>
    <w:p w:rsidR="00D845E8" w:rsidRPr="00B46E10" w:rsidRDefault="00D845E8" w:rsidP="00B46E10">
      <w:pPr>
        <w:pStyle w:val="ListParagraph"/>
        <w:spacing w:after="0" w:line="240" w:lineRule="auto"/>
        <w:ind w:left="-349" w:hanging="360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ახალი აგრარული ტექნოლოგიები, შრომათა კრებული, ქუთაისი 2010</w:t>
      </w:r>
    </w:p>
    <w:p w:rsidR="00D845E8" w:rsidRPr="00B46E10" w:rsidRDefault="00D845E8" w:rsidP="00B46E10">
      <w:pPr>
        <w:pStyle w:val="ListParagraph"/>
        <w:numPr>
          <w:ilvl w:val="0"/>
          <w:numId w:val="5"/>
        </w:numPr>
        <w:spacing w:after="0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 xml:space="preserve">ხორბლის ფქვილის ხარისხზე და უსაფრთხოებაზე მომქმედი  ფაქტორები.    </w:t>
      </w:r>
    </w:p>
    <w:p w:rsidR="003205FC" w:rsidRPr="00B46E10" w:rsidRDefault="00D845E8" w:rsidP="00B46E10">
      <w:pPr>
        <w:pStyle w:val="ListParagraph"/>
        <w:spacing w:after="0"/>
        <w:ind w:left="-349" w:hanging="360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საერთაშორისო სამეცნიერო– პრაქტიკული კონფერენციის შრომები ინოვაციები ტექნოლოგიები და თანამედროვე მასალები ქუთაისი 2010</w:t>
      </w:r>
    </w:p>
    <w:p w:rsidR="003205FC" w:rsidRPr="00B46E10" w:rsidRDefault="006D6B06" w:rsidP="006D6B06">
      <w:pPr>
        <w:spacing w:after="0" w:line="240" w:lineRule="auto"/>
        <w:ind w:left="-709"/>
        <w:rPr>
          <w:rFonts w:ascii="AcadNusx" w:hAnsi="AcadNusx" w:cs="Times New Roman"/>
        </w:rPr>
      </w:pPr>
      <w:r>
        <w:rPr>
          <w:rFonts w:ascii="Sylfaen" w:hAnsi="Sylfaen"/>
          <w:lang w:val="ka-GE"/>
        </w:rPr>
        <w:t>9</w:t>
      </w:r>
      <w:r w:rsidR="00A768CF" w:rsidRPr="00B46E10">
        <w:rPr>
          <w:rFonts w:ascii="Sylfaen" w:hAnsi="Sylfaen"/>
          <w:lang w:val="ka-GE"/>
        </w:rPr>
        <w:t>.</w:t>
      </w:r>
      <w:r w:rsidR="003205FC" w:rsidRPr="00B46E10">
        <w:rPr>
          <w:rFonts w:ascii="Calibri" w:hAnsi="Calibri"/>
        </w:rPr>
        <w:t xml:space="preserve">    Влияние одностороннего удобрения на химические процессы, протекающие в продуктах,</w:t>
      </w:r>
    </w:p>
    <w:p w:rsidR="006D6B06" w:rsidRDefault="003205FC" w:rsidP="006D6B06">
      <w:pPr>
        <w:pStyle w:val="ListParagraph"/>
        <w:spacing w:after="0" w:line="240" w:lineRule="auto"/>
        <w:ind w:left="-709"/>
        <w:rPr>
          <w:rFonts w:ascii="Sylfaen" w:hAnsi="Sylfaen"/>
          <w:lang w:val="ka-GE"/>
        </w:rPr>
      </w:pPr>
      <w:r w:rsidRPr="00B46E10">
        <w:rPr>
          <w:rFonts w:ascii="Calibri" w:hAnsi="Calibri"/>
        </w:rPr>
        <w:t xml:space="preserve">        законсервированных в домашних условиях.  </w:t>
      </w:r>
      <w:proofErr w:type="spellStart"/>
      <w:r w:rsidRPr="00B46E10">
        <w:rPr>
          <w:lang w:val="en-US"/>
        </w:rPr>
        <w:t>GeorgianEngineeringnews</w:t>
      </w:r>
      <w:proofErr w:type="spellEnd"/>
      <w:r w:rsidRPr="00B46E10">
        <w:t xml:space="preserve">, 4’09 </w:t>
      </w:r>
      <w:r w:rsidRPr="00B46E10">
        <w:rPr>
          <w:lang w:val="en-US"/>
        </w:rPr>
        <w:t>ISSN</w:t>
      </w:r>
      <w:r w:rsidRPr="00B46E10">
        <w:t xml:space="preserve"> 1512-0287</w:t>
      </w:r>
    </w:p>
    <w:p w:rsidR="00D845E8" w:rsidRPr="006D6B06" w:rsidRDefault="006D6B06" w:rsidP="006D6B06">
      <w:pPr>
        <w:pStyle w:val="ListParagraph"/>
        <w:spacing w:after="0"/>
        <w:ind w:left="-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10 .  </w:t>
      </w:r>
      <w:r w:rsidR="00D845E8" w:rsidRPr="006D6B06">
        <w:rPr>
          <w:rFonts w:ascii="Sylfaen" w:hAnsi="Sylfaen" w:cs="Sylfaen"/>
          <w:lang w:val="ka-GE"/>
        </w:rPr>
        <w:t>ყავისფერი</w:t>
      </w:r>
      <w:r w:rsidR="00D845E8" w:rsidRPr="006D6B06">
        <w:rPr>
          <w:rFonts w:ascii="Sylfaen" w:hAnsi="Sylfaen"/>
          <w:lang w:val="ka-GE"/>
        </w:rPr>
        <w:t xml:space="preserve"> და ალუვიური ნიადაგების შედარებითი დახასიათება. </w:t>
      </w:r>
    </w:p>
    <w:p w:rsidR="003205FC" w:rsidRPr="00B46E10" w:rsidRDefault="00D845E8" w:rsidP="006D6B06">
      <w:pPr>
        <w:pStyle w:val="ListParagraph"/>
        <w:spacing w:after="0"/>
        <w:ind w:left="-709"/>
        <w:rPr>
          <w:rFonts w:ascii="Sylfaen" w:hAnsi="Sylfaen"/>
          <w:lang w:val="ka-GE"/>
        </w:rPr>
      </w:pPr>
      <w:r w:rsidRPr="00B46E10">
        <w:rPr>
          <w:rFonts w:ascii="Sylfaen" w:hAnsi="Sylfaen"/>
          <w:lang w:val="ka-GE"/>
        </w:rPr>
        <w:t>სამეცნიერო შრომათა კრებული, ტომი 20 თელავი</w:t>
      </w:r>
      <w:r w:rsidR="00A768CF" w:rsidRPr="00B46E10">
        <w:rPr>
          <w:rFonts w:ascii="Sylfaen" w:hAnsi="Sylfaen"/>
          <w:lang w:val="ka-GE"/>
        </w:rPr>
        <w:t xml:space="preserve"> 2006</w:t>
      </w:r>
    </w:p>
    <w:p w:rsidR="00A768CF" w:rsidRPr="00B46E10" w:rsidRDefault="006D6B06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11 .  </w:t>
      </w:r>
      <w:r w:rsidR="00A768CF" w:rsidRPr="00B46E10">
        <w:rPr>
          <w:rFonts w:ascii="Sylfaen" w:hAnsi="Sylfaen" w:cs="Times New Roman"/>
          <w:lang w:val="ka-GE"/>
        </w:rPr>
        <w:t xml:space="preserve">თელავის რაიონის ნიადაგებისაგროქიმიური დახასიათება.სამეცნიერო შრომათა   </w:t>
      </w:r>
    </w:p>
    <w:p w:rsidR="00A768CF" w:rsidRPr="00B46E10" w:rsidRDefault="00A768CF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კრებული ტომი 20 თელავი 2006</w:t>
      </w:r>
    </w:p>
    <w:p w:rsidR="00A768CF" w:rsidRPr="00B46E10" w:rsidRDefault="006D6B06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12 . </w:t>
      </w:r>
      <w:r w:rsidR="00A768CF" w:rsidRPr="00B46E10">
        <w:rPr>
          <w:rFonts w:ascii="Sylfaen" w:hAnsi="Sylfaen" w:cs="Times New Roman"/>
          <w:lang w:val="ka-GE"/>
        </w:rPr>
        <w:t>ცალმხრივი განოყიერების გავლენაცოცხალორგანიზმებზე.</w:t>
      </w:r>
    </w:p>
    <w:p w:rsidR="003205FC" w:rsidRPr="00B46E10" w:rsidRDefault="00A768CF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 xml:space="preserve"> სამეცნიერო შრომათა კრებული ტომი 19 თელავი 2006 </w:t>
      </w:r>
    </w:p>
    <w:p w:rsidR="003205FC" w:rsidRPr="00B46E10" w:rsidRDefault="00993EB3" w:rsidP="006D6B06">
      <w:pPr>
        <w:pStyle w:val="ListParagraph"/>
        <w:ind w:left="-709"/>
        <w:rPr>
          <w:rFonts w:ascii="AcadNusx" w:hAnsi="AcadNusx" w:cs="Times New Roman"/>
          <w:lang w:val="ka-GE"/>
        </w:rPr>
      </w:pPr>
      <w:r>
        <w:rPr>
          <w:rFonts w:ascii="Sylfaen" w:hAnsi="Sylfaen" w:cs="Times New Roman"/>
          <w:lang w:val="ka-GE"/>
        </w:rPr>
        <w:t>1</w:t>
      </w:r>
      <w:r w:rsidR="006D6B06">
        <w:rPr>
          <w:rFonts w:ascii="Sylfaen" w:hAnsi="Sylfaen" w:cs="Times New Roman"/>
          <w:lang w:val="ka-GE"/>
        </w:rPr>
        <w:t xml:space="preserve">3 .  </w:t>
      </w:r>
      <w:r w:rsidR="00A768CF" w:rsidRPr="00B46E10">
        <w:rPr>
          <w:rFonts w:ascii="Sylfaen" w:hAnsi="Sylfaen" w:cs="Times New Roman"/>
          <w:lang w:val="ka-GE"/>
        </w:rPr>
        <w:t>ნიადაგის გაკულტურების გავლენა</w:t>
      </w:r>
      <w:r w:rsidR="002C17D9" w:rsidRPr="00B46E10">
        <w:rPr>
          <w:rFonts w:ascii="Sylfaen" w:hAnsi="Sylfaen" w:cs="Times New Roman"/>
          <w:lang w:val="ka-GE"/>
        </w:rPr>
        <w:t xml:space="preserve"> მის ფიზიკურ–მექანიკურ თვისებებზე.</w:t>
      </w:r>
    </w:p>
    <w:p w:rsidR="003205FC" w:rsidRPr="00B46E10" w:rsidRDefault="002C17D9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სამეცნიერო შრომათა კრებული, ტომი 19 თელავი 2006</w:t>
      </w:r>
    </w:p>
    <w:p w:rsidR="002C17D9" w:rsidRPr="00B46E10" w:rsidRDefault="00993EB3" w:rsidP="006D6B06">
      <w:pPr>
        <w:pStyle w:val="ListParagraph"/>
        <w:ind w:left="-709"/>
        <w:rPr>
          <w:rFonts w:ascii="AcadNusx" w:hAnsi="AcadNusx" w:cs="Times New Roman"/>
          <w:lang w:val="ka-GE"/>
        </w:rPr>
      </w:pPr>
      <w:r>
        <w:rPr>
          <w:rFonts w:ascii="Sylfaen" w:hAnsi="Sylfaen" w:cs="Times New Roman"/>
          <w:lang w:val="ka-GE"/>
        </w:rPr>
        <w:t>1</w:t>
      </w:r>
      <w:r w:rsidR="006D6B06">
        <w:rPr>
          <w:rFonts w:ascii="Sylfaen" w:hAnsi="Sylfaen" w:cs="Times New Roman"/>
          <w:lang w:val="ka-GE"/>
        </w:rPr>
        <w:t>4</w:t>
      </w:r>
      <w:r w:rsidR="003205FC" w:rsidRPr="00B46E10">
        <w:rPr>
          <w:rFonts w:ascii="AcadNusx" w:hAnsi="AcadNusx" w:cs="Times New Roman"/>
          <w:lang w:val="ka-GE"/>
        </w:rPr>
        <w:t>.Y</w:t>
      </w:r>
      <w:r w:rsidR="002C17D9" w:rsidRPr="00B46E10">
        <w:rPr>
          <w:rFonts w:ascii="Sylfaen" w:hAnsi="Sylfaen" w:cs="Times New Roman"/>
          <w:lang w:val="ka-GE"/>
        </w:rPr>
        <w:t xml:space="preserve">ყავისფერი ნიადაგების ტენის დინამიკა  შიდა კახეთის (თელავის რაიონის) მაგალითზე. </w:t>
      </w:r>
    </w:p>
    <w:p w:rsidR="002C17D9" w:rsidRPr="00B46E10" w:rsidRDefault="003205FC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AcadNusx" w:hAnsi="AcadNusx" w:cs="Times New Roman"/>
          <w:lang w:val="ka-GE"/>
        </w:rPr>
        <w:t>A</w:t>
      </w:r>
      <w:r w:rsidR="002C17D9" w:rsidRPr="00B46E10">
        <w:rPr>
          <w:rFonts w:ascii="Sylfaen" w:hAnsi="Sylfaen" w:cs="Times New Roman"/>
          <w:lang w:val="ka-GE"/>
        </w:rPr>
        <w:t xml:space="preserve">აგრარული მეცნიერების პრობლემები, სამეცნიერო შრომათა კრებული. ტომი </w:t>
      </w:r>
      <w:r w:rsidR="002C17D9" w:rsidRPr="00B46E10">
        <w:rPr>
          <w:rFonts w:ascii="AcadNusx" w:hAnsi="AcadNusx" w:cs="Times New Roman"/>
          <w:lang w:val="ka-GE"/>
        </w:rPr>
        <w:t xml:space="preserve">XXXIII, </w:t>
      </w:r>
      <w:r w:rsidR="002C17D9" w:rsidRPr="00B46E10">
        <w:rPr>
          <w:rFonts w:ascii="Sylfaen" w:hAnsi="Sylfaen" w:cs="Times New Roman"/>
          <w:lang w:val="ka-GE"/>
        </w:rPr>
        <w:t xml:space="preserve">  ~   </w:t>
      </w:r>
    </w:p>
    <w:p w:rsidR="003205FC" w:rsidRPr="00B46E10" w:rsidRDefault="002C17D9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თბილისი</w:t>
      </w:r>
      <w:r w:rsidR="003205FC" w:rsidRPr="00B46E10">
        <w:rPr>
          <w:rFonts w:ascii="AcadNusx" w:hAnsi="AcadNusx" w:cs="Times New Roman"/>
          <w:lang w:val="ka-GE"/>
        </w:rPr>
        <w:t xml:space="preserve"> 2005.</w:t>
      </w:r>
    </w:p>
    <w:p w:rsidR="002C17D9" w:rsidRPr="00B46E10" w:rsidRDefault="00993EB3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1</w:t>
      </w:r>
      <w:r w:rsidR="006D6B06">
        <w:rPr>
          <w:rFonts w:ascii="Sylfaen" w:hAnsi="Sylfaen" w:cs="Times New Roman"/>
          <w:lang w:val="ka-GE"/>
        </w:rPr>
        <w:t>5</w:t>
      </w:r>
      <w:r w:rsidR="003205FC" w:rsidRPr="00B46E10">
        <w:rPr>
          <w:rFonts w:ascii="AcadNusx" w:hAnsi="AcadNusx" w:cs="Times New Roman"/>
          <w:lang w:val="ka-GE"/>
        </w:rPr>
        <w:t xml:space="preserve">.  </w:t>
      </w:r>
      <w:r w:rsidR="002C17D9" w:rsidRPr="00B46E10">
        <w:rPr>
          <w:rFonts w:ascii="Sylfaen" w:hAnsi="Sylfaen" w:cs="Times New Roman"/>
          <w:lang w:val="ka-GE"/>
        </w:rPr>
        <w:t xml:space="preserve">ტყის კულტურების გავლენა ცივ–გომბორის ქედის ჩრდილო–აღმოსავლეთი ფერდობის  </w:t>
      </w:r>
    </w:p>
    <w:p w:rsidR="002C17D9" w:rsidRPr="00B46E10" w:rsidRDefault="002C17D9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lastRenderedPageBreak/>
        <w:t>ნიადაგებზე.</w:t>
      </w:r>
    </w:p>
    <w:p w:rsidR="002C17D9" w:rsidRPr="00B46E10" w:rsidRDefault="002C17D9" w:rsidP="006D6B06">
      <w:pPr>
        <w:pStyle w:val="ListParagraph"/>
        <w:ind w:left="-709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 xml:space="preserve">აგრარულ </w:t>
      </w:r>
      <w:r w:rsidR="00FD6F3D" w:rsidRPr="00B46E10">
        <w:rPr>
          <w:rFonts w:ascii="Sylfaen" w:hAnsi="Sylfaen" w:cs="Times New Roman"/>
          <w:lang w:val="ka-GE"/>
        </w:rPr>
        <w:t>მეცნიერებათ</w:t>
      </w:r>
      <w:r w:rsidRPr="00B46E10">
        <w:rPr>
          <w:rFonts w:ascii="Sylfaen" w:hAnsi="Sylfaen" w:cs="Times New Roman"/>
          <w:lang w:val="ka-GE"/>
        </w:rPr>
        <w:t xml:space="preserve">ა პრობლემები, სამეცნიერო შრომათა კრებული ტომი </w:t>
      </w:r>
      <w:r w:rsidRPr="00B46E10">
        <w:rPr>
          <w:rFonts w:ascii="AcadNusx" w:hAnsi="AcadNusx" w:cs="Times New Roman"/>
          <w:lang w:val="ka-GE"/>
        </w:rPr>
        <w:t xml:space="preserve"> XVII, </w:t>
      </w:r>
    </w:p>
    <w:p w:rsidR="0099409C" w:rsidRDefault="002C17D9" w:rsidP="006D6B06">
      <w:pPr>
        <w:pStyle w:val="ListParagraph"/>
        <w:ind w:left="-709"/>
        <w:rPr>
          <w:rFonts w:ascii="AcadNusx" w:hAnsi="AcadNusx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თბილისი</w:t>
      </w:r>
      <w:r w:rsidR="0099409C">
        <w:rPr>
          <w:rFonts w:ascii="AcadNusx" w:hAnsi="AcadNusx" w:cs="Times New Roman"/>
          <w:sz w:val="24"/>
          <w:szCs w:val="24"/>
          <w:lang w:val="ka-GE"/>
        </w:rPr>
        <w:t xml:space="preserve"> 2002</w:t>
      </w:r>
    </w:p>
    <w:p w:rsidR="0099409C" w:rsidRDefault="0099409C" w:rsidP="006D6B06">
      <w:pPr>
        <w:pStyle w:val="ListParagraph"/>
        <w:ind w:left="-709"/>
        <w:rPr>
          <w:rFonts w:ascii="Sylfaen" w:hAnsi="Sylfaen" w:cs="Times New Roman"/>
          <w:sz w:val="24"/>
          <w:szCs w:val="24"/>
          <w:lang w:val="ka-GE"/>
        </w:rPr>
      </w:pPr>
    </w:p>
    <w:p w:rsidR="00F655C4" w:rsidRDefault="002C17D9" w:rsidP="0099409C">
      <w:pPr>
        <w:pStyle w:val="ListParagraph"/>
        <w:ind w:left="-851"/>
        <w:rPr>
          <w:rFonts w:ascii="Sylfaen" w:hAnsi="Sylfaen" w:cs="Times New Roman"/>
          <w:b/>
          <w:lang w:val="ka-GE"/>
        </w:rPr>
      </w:pPr>
      <w:r w:rsidRPr="0099409C">
        <w:rPr>
          <w:rFonts w:ascii="Sylfaen" w:hAnsi="Sylfaen" w:cs="Times New Roman"/>
          <w:b/>
          <w:lang w:val="ka-GE"/>
        </w:rPr>
        <w:t>სამეცნიერო კონფერენცია</w:t>
      </w:r>
    </w:p>
    <w:p w:rsidR="006D6B06" w:rsidRPr="0099409C" w:rsidRDefault="006D6B06" w:rsidP="006D6B06">
      <w:pPr>
        <w:pStyle w:val="ListParagraph"/>
        <w:numPr>
          <w:ilvl w:val="0"/>
          <w:numId w:val="10"/>
        </w:numPr>
        <w:rPr>
          <w:rFonts w:ascii="AcadNusx" w:hAnsi="AcadNusx" w:cs="Times New Roman"/>
          <w:lang w:val="ka-GE"/>
        </w:rPr>
      </w:pPr>
      <w:r w:rsidRPr="0099409C">
        <w:rPr>
          <w:rFonts w:ascii="Sylfaen" w:hAnsi="Sylfaen" w:cs="Times New Roman"/>
          <w:lang w:val="ka-GE"/>
        </w:rPr>
        <w:t>საერთაშორისო სამეცნიერო კონფერენცია თემაზე:</w:t>
      </w:r>
    </w:p>
    <w:p w:rsidR="006D6B06" w:rsidRDefault="006D6B06" w:rsidP="006D6B06">
      <w:pPr>
        <w:pStyle w:val="ListParagraph"/>
        <w:ind w:left="-851"/>
        <w:rPr>
          <w:rFonts w:ascii="Sylfaen" w:hAnsi="Sylfaen" w:cs="Times New Roman"/>
          <w:lang w:val="ka-GE"/>
        </w:rPr>
      </w:pPr>
      <w:proofErr w:type="gramStart"/>
      <w:r>
        <w:rPr>
          <w:rFonts w:ascii="Sylfaen" w:hAnsi="Sylfaen" w:cs="Times New Roman"/>
          <w:lang w:val="en-US"/>
        </w:rPr>
        <w:t>კარბონატულდაუკარბონატონიადაგებზეგავრცელებულსასოფლო-სამეურნეოპროდუქტებისდაბინ</w:t>
      </w:r>
      <w:r>
        <w:rPr>
          <w:rFonts w:ascii="Sylfaen" w:hAnsi="Sylfaen" w:cs="Times New Roman"/>
          <w:lang w:val="ka-GE"/>
        </w:rPr>
        <w:t>ძ</w:t>
      </w:r>
      <w:proofErr w:type="spellStart"/>
      <w:r>
        <w:rPr>
          <w:rFonts w:ascii="Sylfaen" w:hAnsi="Sylfaen" w:cs="Times New Roman"/>
          <w:lang w:val="en-US"/>
        </w:rPr>
        <w:t>ურების</w:t>
      </w:r>
      <w:proofErr w:type="spellEnd"/>
      <w:proofErr w:type="gramEnd"/>
      <w:r>
        <w:rPr>
          <w:rFonts w:ascii="Sylfaen" w:hAnsi="Sylfaen" w:cs="Times New Roman"/>
          <w:lang w:val="ka-GE"/>
        </w:rPr>
        <w:t xml:space="preserve"> ხარისხის შესწავლა.</w:t>
      </w:r>
    </w:p>
    <w:p w:rsidR="006D6B06" w:rsidRDefault="006D6B06" w:rsidP="006D6B06">
      <w:pPr>
        <w:pStyle w:val="ListParagraph"/>
        <w:ind w:left="-851"/>
        <w:rPr>
          <w:rFonts w:ascii="Sylfaen" w:hAnsi="Sylfaen" w:cs="Times New Roman"/>
          <w:lang w:val="ka-GE"/>
        </w:rPr>
      </w:pPr>
      <w:r w:rsidRPr="006D6B06">
        <w:rPr>
          <w:rFonts w:ascii="Sylfaen" w:hAnsi="Sylfaen" w:cs="Times New Roman"/>
          <w:lang w:val="ka-GE"/>
        </w:rPr>
        <w:t xml:space="preserve">კულტურათშორისი დიალოგები </w:t>
      </w:r>
      <w:proofErr w:type="spellStart"/>
      <w:r w:rsidRPr="006D6B06">
        <w:rPr>
          <w:rFonts w:ascii="Sylfaen" w:hAnsi="Sylfaen" w:cs="Times New Roman"/>
          <w:lang w:val="en-US"/>
        </w:rPr>
        <w:t>თელავი</w:t>
      </w:r>
      <w:proofErr w:type="spellEnd"/>
      <w:r w:rsidRPr="006D6B06">
        <w:rPr>
          <w:rFonts w:ascii="Sylfaen" w:hAnsi="Sylfaen" w:cs="Times New Roman"/>
          <w:lang w:val="en-US"/>
        </w:rPr>
        <w:t xml:space="preserve"> 2015</w:t>
      </w:r>
    </w:p>
    <w:p w:rsidR="006D6B06" w:rsidRPr="006D6B06" w:rsidRDefault="006D6B06" w:rsidP="006D6B06">
      <w:pPr>
        <w:pStyle w:val="ListParagraph"/>
        <w:ind w:left="-851"/>
        <w:rPr>
          <w:rFonts w:ascii="Sylfaen" w:hAnsi="Sylfaen" w:cs="Times New Roman"/>
          <w:lang w:val="ka-GE"/>
        </w:rPr>
      </w:pPr>
    </w:p>
    <w:p w:rsidR="006D6B06" w:rsidRPr="0099409C" w:rsidRDefault="006D6B06" w:rsidP="006D6B06">
      <w:pPr>
        <w:pStyle w:val="ListParagraph"/>
        <w:numPr>
          <w:ilvl w:val="0"/>
          <w:numId w:val="10"/>
        </w:numPr>
        <w:rPr>
          <w:rFonts w:ascii="AcadNusx" w:hAnsi="AcadNusx" w:cs="Times New Roman"/>
          <w:lang w:val="ka-GE"/>
        </w:rPr>
      </w:pPr>
      <w:r w:rsidRPr="0099409C">
        <w:rPr>
          <w:rFonts w:ascii="Sylfaen" w:hAnsi="Sylfaen" w:cs="Times New Roman"/>
          <w:lang w:val="ka-GE"/>
        </w:rPr>
        <w:t>საერთაშორისო სამეცნიერო კონფერენცია თემაზე:</w:t>
      </w:r>
    </w:p>
    <w:p w:rsidR="006D6B06" w:rsidRDefault="006D6B06" w:rsidP="006D6B06">
      <w:pPr>
        <w:pStyle w:val="ListParagraph"/>
        <w:ind w:left="-851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ნიადაგური ფაქტორების გავლენა ხორბლის და ფქვილის ხარისხობრივ მაჩვენებლებზე.</w:t>
      </w:r>
    </w:p>
    <w:p w:rsidR="006D6B06" w:rsidRPr="006D6B06" w:rsidRDefault="006D6B06" w:rsidP="006D6B06">
      <w:pPr>
        <w:pStyle w:val="ListParagraph"/>
        <w:ind w:left="-851"/>
        <w:rPr>
          <w:rFonts w:ascii="Sylfaen" w:hAnsi="Sylfaen" w:cs="Times New Roman"/>
          <w:lang w:val="ka-GE"/>
        </w:rPr>
      </w:pPr>
      <w:r w:rsidRPr="006D6B06">
        <w:rPr>
          <w:rFonts w:ascii="Sylfaen" w:hAnsi="Sylfaen" w:cs="Times New Roman"/>
          <w:lang w:val="ka-GE"/>
        </w:rPr>
        <w:t xml:space="preserve">ოდესის ნაციონალური </w:t>
      </w:r>
      <w:r>
        <w:rPr>
          <w:rFonts w:ascii="Sylfaen" w:hAnsi="Sylfaen" w:cs="Times New Roman"/>
          <w:lang w:val="ka-GE"/>
        </w:rPr>
        <w:t>აკადემია</w:t>
      </w:r>
      <w:r w:rsidRPr="006D6B06">
        <w:rPr>
          <w:rFonts w:ascii="Sylfaen" w:hAnsi="Sylfaen" w:cs="Times New Roman"/>
          <w:lang w:val="ka-GE"/>
        </w:rPr>
        <w:t xml:space="preserve">    2016</w:t>
      </w:r>
    </w:p>
    <w:p w:rsidR="006D6B06" w:rsidRDefault="006D6B06" w:rsidP="0099409C">
      <w:pPr>
        <w:pStyle w:val="ListParagraph"/>
        <w:ind w:left="-851"/>
        <w:rPr>
          <w:rFonts w:ascii="Sylfaen" w:hAnsi="Sylfaen" w:cs="Times New Roman"/>
          <w:b/>
          <w:lang w:val="ka-GE"/>
        </w:rPr>
      </w:pPr>
    </w:p>
    <w:p w:rsidR="0099409C" w:rsidRPr="0099409C" w:rsidRDefault="0099409C" w:rsidP="006D6B06">
      <w:pPr>
        <w:pStyle w:val="ListParagraph"/>
        <w:numPr>
          <w:ilvl w:val="0"/>
          <w:numId w:val="10"/>
        </w:numPr>
        <w:rPr>
          <w:rFonts w:ascii="AcadNusx" w:hAnsi="AcadNusx" w:cs="Times New Roman"/>
          <w:lang w:val="ka-GE"/>
        </w:rPr>
      </w:pPr>
      <w:r w:rsidRPr="0099409C">
        <w:rPr>
          <w:rFonts w:ascii="Sylfaen" w:hAnsi="Sylfaen" w:cs="Times New Roman"/>
          <w:lang w:val="ka-GE"/>
        </w:rPr>
        <w:t>საერთაშორისო სამეცნიერო კონფერენცია თემაზე:</w:t>
      </w:r>
    </w:p>
    <w:p w:rsidR="003205FC" w:rsidRPr="00DA6F5A" w:rsidRDefault="002C17D9" w:rsidP="00DA6F5A">
      <w:pPr>
        <w:spacing w:after="0"/>
        <w:ind w:left="-900"/>
        <w:jc w:val="both"/>
        <w:rPr>
          <w:rFonts w:ascii="Sylfaen" w:hAnsi="Sylfaen" w:cs="Times New Roman"/>
          <w:sz w:val="28"/>
          <w:szCs w:val="28"/>
          <w:lang w:val="ka-GE"/>
        </w:rPr>
      </w:pPr>
      <w:r w:rsidRPr="00B46E10">
        <w:rPr>
          <w:rFonts w:ascii="Sylfaen" w:hAnsi="Sylfaen" w:cs="Times New Roman"/>
          <w:lang w:val="ka-GE"/>
        </w:rPr>
        <w:t xml:space="preserve"> ცალმხრივი განოყიერების ქიმიური ზემოქმედება ოჯახურ </w:t>
      </w:r>
      <w:r w:rsidR="00FD6F3D" w:rsidRPr="00B46E10">
        <w:rPr>
          <w:rFonts w:ascii="Sylfaen" w:hAnsi="Sylfaen" w:cs="Times New Roman"/>
          <w:lang w:val="ka-GE"/>
        </w:rPr>
        <w:t>პირობებშ</w:t>
      </w:r>
      <w:r w:rsidRPr="00B46E10">
        <w:rPr>
          <w:rFonts w:ascii="Sylfaen" w:hAnsi="Sylfaen" w:cs="Times New Roman"/>
          <w:lang w:val="ka-GE"/>
        </w:rPr>
        <w:t>ი დაკონსერვებულ პროდუქტებზე.</w:t>
      </w:r>
    </w:p>
    <w:p w:rsidR="00FA6C4F" w:rsidRPr="00B46E10" w:rsidRDefault="002C17D9" w:rsidP="00FA6C4F">
      <w:pPr>
        <w:pStyle w:val="ListParagraph"/>
        <w:spacing w:after="0"/>
        <w:ind w:left="-851"/>
        <w:jc w:val="both"/>
        <w:rPr>
          <w:rFonts w:ascii="Sylfaen" w:hAnsi="Sylfaen" w:cs="Times New Roman"/>
          <w:lang w:val="ka-GE"/>
        </w:rPr>
      </w:pPr>
      <w:r w:rsidRPr="00B46E10">
        <w:rPr>
          <w:rFonts w:ascii="Sylfaen" w:hAnsi="Sylfaen" w:cs="Times New Roman"/>
          <w:lang w:val="ka-GE"/>
        </w:rPr>
        <w:t>ერევნის საერთაშორისო კონფერენცია 29–31 ოქტომბერი 2009</w:t>
      </w:r>
    </w:p>
    <w:p w:rsidR="00FA6C4F" w:rsidRDefault="00FA6C4F" w:rsidP="00FA6C4F">
      <w:pPr>
        <w:pStyle w:val="ListParagraph"/>
        <w:spacing w:after="0"/>
        <w:ind w:left="-851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3205FC" w:rsidRPr="0099409C" w:rsidRDefault="0082791F" w:rsidP="0082791F">
      <w:pPr>
        <w:pStyle w:val="ListParagraph"/>
        <w:spacing w:after="0"/>
        <w:ind w:left="-851"/>
        <w:rPr>
          <w:rFonts w:ascii="Sylfaen" w:hAnsi="Sylfaen" w:cs="Times New Roman"/>
          <w:b/>
          <w:lang w:val="ka-GE"/>
        </w:rPr>
      </w:pPr>
      <w:r w:rsidRPr="0099409C">
        <w:rPr>
          <w:rFonts w:ascii="Sylfaen" w:hAnsi="Sylfaen"/>
          <w:b/>
          <w:lang w:val="ka-GE"/>
        </w:rPr>
        <w:t>საგანმანათლებლო  პროგრამების  ხელმძღვანელობა</w:t>
      </w:r>
    </w:p>
    <w:p w:rsidR="00EC764D" w:rsidRDefault="00FA6C4F" w:rsidP="00EC764D">
      <w:pPr>
        <w:pStyle w:val="ListParagraph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აგრონომია</w:t>
      </w:r>
      <w:r w:rsidR="003205FC" w:rsidRPr="00EC764D">
        <w:rPr>
          <w:rFonts w:ascii="AcadNusx" w:hAnsi="AcadNusx" w:cs="Times New Roman"/>
          <w:sz w:val="24"/>
          <w:szCs w:val="24"/>
          <w:lang w:val="ka-GE"/>
        </w:rPr>
        <w:t>--</w:t>
      </w:r>
      <w:r w:rsidR="00EC764D" w:rsidRPr="00EC764D">
        <w:rPr>
          <w:rFonts w:ascii="Sylfaen" w:hAnsi="Sylfaen" w:cs="Times New Roman"/>
          <w:sz w:val="24"/>
          <w:szCs w:val="24"/>
          <w:lang w:val="ka-GE"/>
        </w:rPr>
        <w:t xml:space="preserve">აგრარულ მეცნიერებათა </w:t>
      </w:r>
      <w:r w:rsidR="00001599">
        <w:rPr>
          <w:rFonts w:ascii="Sylfaen" w:hAnsi="Sylfaen" w:cs="Times New Roman"/>
          <w:sz w:val="24"/>
          <w:szCs w:val="24"/>
          <w:lang w:val="ka-GE"/>
        </w:rPr>
        <w:t>ფაკულტეტის</w:t>
      </w:r>
      <w:r w:rsidR="00EC764D" w:rsidRPr="00EC764D">
        <w:rPr>
          <w:rFonts w:ascii="Sylfaen" w:hAnsi="Sylfaen" w:cs="Times New Roman"/>
          <w:sz w:val="24"/>
          <w:szCs w:val="24"/>
          <w:lang w:val="ka-GE"/>
        </w:rPr>
        <w:t xml:space="preserve"> საბაკალავრო პროგრამა.</w:t>
      </w:r>
    </w:p>
    <w:p w:rsidR="003205FC" w:rsidRPr="00EC764D" w:rsidRDefault="00EC764D" w:rsidP="00EC764D">
      <w:pPr>
        <w:pStyle w:val="ListParagraph"/>
        <w:ind w:left="-851"/>
        <w:rPr>
          <w:rFonts w:ascii="AcadNusx" w:hAnsi="AcadNusx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აგროეკოლოგია–</w:t>
      </w:r>
      <w:r>
        <w:rPr>
          <w:rFonts w:ascii="Sylfaen" w:hAnsi="Sylfaen" w:cs="Times New Roman"/>
          <w:sz w:val="24"/>
          <w:szCs w:val="24"/>
          <w:lang w:val="ka-GE"/>
        </w:rPr>
        <w:t xml:space="preserve">აგრარულ მეცნიერებათა </w:t>
      </w:r>
      <w:r w:rsidR="00001599">
        <w:rPr>
          <w:rFonts w:ascii="Sylfaen" w:hAnsi="Sylfaen" w:cs="Times New Roman"/>
          <w:sz w:val="24"/>
          <w:szCs w:val="24"/>
          <w:lang w:val="ka-GE"/>
        </w:rPr>
        <w:t>ფაკულტეტის</w:t>
      </w:r>
      <w:r>
        <w:rPr>
          <w:rFonts w:ascii="Sylfaen" w:hAnsi="Sylfaen" w:cs="Times New Roman"/>
          <w:sz w:val="24"/>
          <w:szCs w:val="24"/>
          <w:lang w:val="ka-GE"/>
        </w:rPr>
        <w:t xml:space="preserve"> სამაგისტრო პროგრამა</w:t>
      </w:r>
    </w:p>
    <w:p w:rsidR="003205FC" w:rsidRDefault="00EC764D" w:rsidP="001C7D35">
      <w:pPr>
        <w:rPr>
          <w:rFonts w:ascii="Sylfaen" w:hAnsi="Sylfaen" w:cs="Times New Roman"/>
          <w:sz w:val="28"/>
          <w:szCs w:val="28"/>
          <w:lang w:val="ka-GE"/>
        </w:rPr>
      </w:pPr>
      <w:r w:rsidRPr="00B46E10">
        <w:rPr>
          <w:rFonts w:ascii="Sylfaen" w:hAnsi="Sylfaen" w:cs="Times New Roman"/>
          <w:sz w:val="28"/>
          <w:szCs w:val="28"/>
          <w:lang w:val="ka-GE"/>
        </w:rPr>
        <w:t>ტრენინგები</w:t>
      </w:r>
    </w:p>
    <w:p w:rsidR="00507CF2" w:rsidRPr="00507CF2" w:rsidRDefault="00507CF2" w:rsidP="00507CF2">
      <w:pPr>
        <w:pStyle w:val="ListParagraph"/>
        <w:numPr>
          <w:ilvl w:val="0"/>
          <w:numId w:val="7"/>
        </w:numPr>
        <w:ind w:left="-839" w:hanging="12"/>
        <w:rPr>
          <w:rFonts w:ascii="Sylfaen" w:hAnsi="Sylfaen" w:cs="Times New Roman"/>
          <w:lang w:val="en-US"/>
        </w:rPr>
      </w:pPr>
      <w:proofErr w:type="spellStart"/>
      <w:r>
        <w:rPr>
          <w:rFonts w:ascii="Sylfaen" w:hAnsi="Sylfaen" w:cs="Times New Roman"/>
          <w:lang w:val="en-US"/>
        </w:rPr>
        <w:t>უწყვეტიგანათლების</w:t>
      </w:r>
      <w:proofErr w:type="spellEnd"/>
      <w:r>
        <w:rPr>
          <w:rFonts w:ascii="Sylfaen" w:hAnsi="Sylfaen" w:cs="Times New Roman"/>
          <w:lang w:val="ka-GE"/>
        </w:rPr>
        <w:t>სისტემის შექმნა თელავის სახელმწიფო უნივერსიტეტში, უკრაინასა და სო</w:t>
      </w:r>
      <w:r w:rsidR="00527D0B">
        <w:rPr>
          <w:rFonts w:ascii="Sylfaen" w:hAnsi="Sylfaen" w:cs="Times New Roman"/>
          <w:lang w:val="ka-GE"/>
        </w:rPr>
        <w:t>მ</w:t>
      </w:r>
      <w:r>
        <w:rPr>
          <w:rFonts w:ascii="Sylfaen" w:hAnsi="Sylfaen" w:cs="Times New Roman"/>
          <w:lang w:val="ka-GE"/>
        </w:rPr>
        <w:t>ხეთში 6-13 თებერვალი, ბულგარეთი, რუსეს სახელმწიფო უნივერსიტეტი</w:t>
      </w:r>
    </w:p>
    <w:p w:rsidR="00507CF2" w:rsidRPr="00507CF2" w:rsidRDefault="00507CF2" w:rsidP="00507CF2">
      <w:pPr>
        <w:pStyle w:val="ListParagraph"/>
        <w:numPr>
          <w:ilvl w:val="0"/>
          <w:numId w:val="7"/>
        </w:numPr>
        <w:ind w:left="-839" w:hanging="12"/>
        <w:rPr>
          <w:rFonts w:ascii="Sylfaen" w:hAnsi="Sylfaen" w:cs="Times New Roman"/>
          <w:sz w:val="28"/>
          <w:szCs w:val="28"/>
          <w:lang w:val="en-US"/>
        </w:rPr>
      </w:pPr>
      <w:proofErr w:type="spellStart"/>
      <w:r w:rsidRPr="00507CF2">
        <w:rPr>
          <w:rFonts w:ascii="Sylfaen" w:hAnsi="Sylfaen" w:cs="Times New Roman"/>
          <w:lang w:val="en-US"/>
        </w:rPr>
        <w:t>უწყვეტიგანათლების</w:t>
      </w:r>
      <w:proofErr w:type="spellEnd"/>
      <w:r w:rsidRPr="00507CF2">
        <w:rPr>
          <w:rFonts w:ascii="Sylfaen" w:hAnsi="Sylfaen" w:cs="Times New Roman"/>
          <w:lang w:val="ka-GE"/>
        </w:rPr>
        <w:t>სისტემის შექმნა თელავის სახელმწიფო უნივერსიტეტში, უკრაინასა და სო</w:t>
      </w:r>
      <w:r w:rsidR="00527D0B">
        <w:rPr>
          <w:rFonts w:ascii="Sylfaen" w:hAnsi="Sylfaen" w:cs="Times New Roman"/>
          <w:lang w:val="ka-GE"/>
        </w:rPr>
        <w:t>მ</w:t>
      </w:r>
      <w:r w:rsidRPr="00507CF2">
        <w:rPr>
          <w:rFonts w:ascii="Sylfaen" w:hAnsi="Sylfaen" w:cs="Times New Roman"/>
          <w:lang w:val="ka-GE"/>
        </w:rPr>
        <w:t>ხეთში 4-11 ოქტომბერი, პორტუგალია</w:t>
      </w:r>
      <w:r>
        <w:rPr>
          <w:rFonts w:ascii="Sylfaen" w:hAnsi="Sylfaen" w:cs="Times New Roman"/>
          <w:lang w:val="ka-GE"/>
        </w:rPr>
        <w:t xml:space="preserve"> კოიმბრას სახელმწიფო უნივერსიტეტი</w:t>
      </w:r>
    </w:p>
    <w:p w:rsidR="00B46E10" w:rsidRPr="00117C47" w:rsidRDefault="00117C47" w:rsidP="00117C47">
      <w:pPr>
        <w:pStyle w:val="ListParagraph"/>
        <w:numPr>
          <w:ilvl w:val="0"/>
          <w:numId w:val="7"/>
        </w:numPr>
        <w:ind w:left="-851" w:firstLine="0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ნიადაგების საერთაშორისო კლასიფიკაციის სისტემები.    5-11 ნოემბერი, ორგანიზაციაFAO, 2014</w:t>
      </w:r>
      <w:r w:rsidR="00507CF2">
        <w:rPr>
          <w:rFonts w:ascii="Sylfaen" w:hAnsi="Sylfaen" w:cs="Times New Roman"/>
          <w:lang w:val="ka-GE"/>
        </w:rPr>
        <w:t xml:space="preserve"> საქართველო, ბორჯომი - ბაკურიანი</w:t>
      </w:r>
    </w:p>
    <w:p w:rsidR="003205FC" w:rsidRDefault="00EC764D" w:rsidP="00117C47">
      <w:pPr>
        <w:pStyle w:val="ListParagraph"/>
        <w:numPr>
          <w:ilvl w:val="0"/>
          <w:numId w:val="7"/>
        </w:numPr>
        <w:ind w:left="-851" w:firstLine="0"/>
        <w:jc w:val="both"/>
        <w:rPr>
          <w:rFonts w:ascii="Sylfaen" w:hAnsi="Sylfaen" w:cs="Times New Roman"/>
          <w:lang w:val="ka-GE"/>
        </w:rPr>
      </w:pPr>
      <w:r w:rsidRPr="00117C47">
        <w:rPr>
          <w:rFonts w:ascii="Sylfaen" w:hAnsi="Sylfaen" w:cs="Times New Roman"/>
          <w:lang w:val="ka-GE"/>
        </w:rPr>
        <w:t>სასწავლო ვიზიტი გამოყენებითი მეცნიერებების ჰანის უნივერსიტეტში არნჰემში.ტემპუსის პროექტი: „ შიდა ხარისხის უზრუნველყოფის სისტემის განვითარება თელავის სახელმწიფო უნივერსიტეტში,“ 27–სექტემბერი 5 ოქტომბერი, 2008 ნიდერლანდები.</w:t>
      </w:r>
    </w:p>
    <w:p w:rsidR="00117C47" w:rsidRDefault="00117C47" w:rsidP="00117C47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</w:p>
    <w:p w:rsidR="001C7D35" w:rsidRDefault="00117C47" w:rsidP="00117C47">
      <w:pPr>
        <w:pStyle w:val="ListParagraph"/>
        <w:ind w:left="-851"/>
        <w:jc w:val="both"/>
        <w:rPr>
          <w:rFonts w:ascii="Sylfaen" w:hAnsi="Sylfaen" w:cs="Times New Roman"/>
          <w:b/>
          <w:sz w:val="28"/>
          <w:szCs w:val="28"/>
          <w:lang w:val="ka-GE"/>
        </w:rPr>
      </w:pPr>
      <w:r w:rsidRPr="001C7D35">
        <w:rPr>
          <w:rFonts w:ascii="Sylfaen" w:hAnsi="Sylfaen" w:cs="Times New Roman"/>
          <w:b/>
          <w:sz w:val="28"/>
          <w:szCs w:val="28"/>
          <w:lang w:val="ka-GE"/>
        </w:rPr>
        <w:t>კვლევით პროექტში მონაწილეობა:</w:t>
      </w:r>
    </w:p>
    <w:p w:rsidR="000D0B9A" w:rsidRDefault="000D0B9A" w:rsidP="00117C47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  <w:r w:rsidRPr="000D0B9A">
        <w:rPr>
          <w:rFonts w:ascii="Sylfaen" w:hAnsi="Sylfaen" w:cs="Times New Roman"/>
          <w:lang w:val="ka-GE"/>
        </w:rPr>
        <w:t>08.05.2017-18.08.2017 ერასმუს + ლექციების და კვლევითი სამუშაოების ჩატარება ვიტერბოს (იტალია) უნივერსიტეტის ბაკალავრიატის სრუდენტებისათვის</w:t>
      </w:r>
    </w:p>
    <w:p w:rsidR="001C099C" w:rsidRPr="00CC3102" w:rsidRDefault="001C099C" w:rsidP="00117C47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01.08.2016-01.09.2016 კახეთის რეგიონის ხორბლის მარცვლის ტენიანობის განსაზღვრა (დაფინანსებული აგრობიზნესის განვითარების ფონდის მიერ)</w:t>
      </w:r>
      <w:r w:rsidR="00CC3102">
        <w:rPr>
          <w:rFonts w:ascii="Sylfaen" w:hAnsi="Sylfaen" w:cs="Times New Roman"/>
          <w:lang w:val="en-US"/>
        </w:rPr>
        <w:t xml:space="preserve">( </w:t>
      </w:r>
      <w:proofErr w:type="spellStart"/>
      <w:r w:rsidR="00CC3102">
        <w:rPr>
          <w:rFonts w:ascii="Sylfaen" w:hAnsi="Sylfaen" w:cs="Times New Roman"/>
          <w:lang w:val="en-US"/>
        </w:rPr>
        <w:t>პროექტისხელმძღვანელი</w:t>
      </w:r>
      <w:proofErr w:type="spellEnd"/>
      <w:r w:rsidR="00CC3102">
        <w:rPr>
          <w:rFonts w:ascii="Sylfaen" w:hAnsi="Sylfaen" w:cs="Times New Roman"/>
          <w:lang w:val="en-US"/>
        </w:rPr>
        <w:t>)</w:t>
      </w:r>
    </w:p>
    <w:p w:rsidR="0099409C" w:rsidRDefault="00F334FE" w:rsidP="0099409C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01.04.2016 -31.01.2017</w:t>
      </w:r>
      <w:r w:rsidR="0099409C">
        <w:rPr>
          <w:rFonts w:ascii="Sylfaen" w:hAnsi="Sylfaen" w:cs="Times New Roman"/>
          <w:lang w:val="ka-GE"/>
        </w:rPr>
        <w:t xml:space="preserve">   თელავის მუნიციპალიტეტის ნიადაგების მიკრობიოლოგიური პრობლემების შესწავლა (დაფინანსებული საქართველოს პრეზიდენტის ფონდის მიერ)</w:t>
      </w:r>
      <w:r w:rsidR="00CC3102">
        <w:rPr>
          <w:rFonts w:ascii="Sylfaen" w:hAnsi="Sylfaen" w:cs="Times New Roman"/>
          <w:lang w:val="en-US"/>
        </w:rPr>
        <w:t xml:space="preserve">( </w:t>
      </w:r>
      <w:proofErr w:type="spellStart"/>
      <w:r w:rsidR="00CC3102">
        <w:rPr>
          <w:rFonts w:ascii="Sylfaen" w:hAnsi="Sylfaen" w:cs="Times New Roman"/>
          <w:lang w:val="en-US"/>
        </w:rPr>
        <w:t>პროექტისხელმძღვანელი</w:t>
      </w:r>
      <w:proofErr w:type="spellEnd"/>
      <w:r w:rsidR="00CC3102">
        <w:rPr>
          <w:rFonts w:ascii="Sylfaen" w:hAnsi="Sylfaen" w:cs="Times New Roman"/>
          <w:lang w:val="en-US"/>
        </w:rPr>
        <w:t>)</w:t>
      </w:r>
    </w:p>
    <w:p w:rsidR="0099409C" w:rsidRPr="0099409C" w:rsidRDefault="0099409C" w:rsidP="0099409C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01.07.2015-30.04.2016   </w:t>
      </w:r>
      <w:r w:rsidRPr="00EE40CD">
        <w:rPr>
          <w:rFonts w:ascii="Sylfaen" w:hAnsi="Sylfaen"/>
          <w:noProof/>
          <w:szCs w:val="24"/>
          <w:lang w:val="ka-GE"/>
        </w:rPr>
        <w:t xml:space="preserve">შიდა კახეთის </w:t>
      </w:r>
      <w:r>
        <w:rPr>
          <w:rFonts w:ascii="Sylfaen" w:hAnsi="Sylfaen"/>
          <w:noProof/>
          <w:szCs w:val="24"/>
          <w:lang w:val="ka-GE"/>
        </w:rPr>
        <w:t xml:space="preserve">(თელავის რაიონი) </w:t>
      </w:r>
      <w:r w:rsidRPr="00EE40CD">
        <w:rPr>
          <w:rFonts w:ascii="Sylfaen" w:hAnsi="Sylfaen"/>
          <w:noProof/>
          <w:szCs w:val="24"/>
          <w:lang w:val="ka-GE"/>
        </w:rPr>
        <w:t>ნიადაგური პრობლემების შესწავლა</w:t>
      </w:r>
      <w:r>
        <w:rPr>
          <w:rFonts w:ascii="Sylfaen" w:hAnsi="Sylfaen" w:cs="Times New Roman"/>
          <w:lang w:val="ka-GE"/>
        </w:rPr>
        <w:t>(დაფინანსებული საქართველოს პრეზიდენტის ფონდის მიერ)</w:t>
      </w:r>
      <w:r w:rsidR="00CC3102">
        <w:rPr>
          <w:rFonts w:ascii="Sylfaen" w:hAnsi="Sylfaen" w:cs="Times New Roman"/>
          <w:lang w:val="en-US"/>
        </w:rPr>
        <w:t xml:space="preserve">( </w:t>
      </w:r>
      <w:proofErr w:type="spellStart"/>
      <w:r w:rsidR="00CC3102">
        <w:rPr>
          <w:rFonts w:ascii="Sylfaen" w:hAnsi="Sylfaen" w:cs="Times New Roman"/>
          <w:lang w:val="en-US"/>
        </w:rPr>
        <w:t>პროექტისხელმძღვანელი</w:t>
      </w:r>
      <w:proofErr w:type="spellEnd"/>
      <w:r w:rsidR="00CC3102">
        <w:rPr>
          <w:rFonts w:ascii="Sylfaen" w:hAnsi="Sylfaen" w:cs="Times New Roman"/>
          <w:lang w:val="en-US"/>
        </w:rPr>
        <w:t>)</w:t>
      </w:r>
    </w:p>
    <w:p w:rsidR="0099409C" w:rsidRDefault="00117C47" w:rsidP="0099409C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08.09.2015-08.10.2015 </w:t>
      </w:r>
      <w:r w:rsidR="00A50AD6">
        <w:rPr>
          <w:rFonts w:ascii="Sylfaen" w:hAnsi="Sylfaen" w:cs="Times New Roman"/>
          <w:lang w:val="ka-GE"/>
        </w:rPr>
        <w:t xml:space="preserve">კვლევითი პროგრამა </w:t>
      </w:r>
      <w:r w:rsidR="00A50AD6" w:rsidRPr="0099409C">
        <w:rPr>
          <w:rFonts w:ascii="Sylfaen" w:hAnsi="Sylfaen" w:cs="Times New Roman"/>
          <w:lang w:val="ka-GE"/>
        </w:rPr>
        <w:t>ELECTRA</w:t>
      </w:r>
      <w:r w:rsidR="001C7D35" w:rsidRPr="0099409C">
        <w:rPr>
          <w:rFonts w:ascii="Sylfaen" w:hAnsi="Sylfaen" w:cs="Times New Roman"/>
          <w:lang w:val="ka-GE"/>
        </w:rPr>
        <w:t xml:space="preserve"> ,,ნიადაგის ქიმიური შედგენილობის კვლევა”</w:t>
      </w:r>
      <w:r w:rsidR="001C7D35">
        <w:rPr>
          <w:rFonts w:ascii="Sylfaen" w:hAnsi="Sylfaen" w:cs="Times New Roman"/>
          <w:lang w:val="ka-GE"/>
        </w:rPr>
        <w:t>,</w:t>
      </w:r>
      <w:r w:rsidR="00A50AD6" w:rsidRPr="0099409C">
        <w:rPr>
          <w:rFonts w:ascii="Sylfaen" w:hAnsi="Sylfaen" w:cs="Times New Roman"/>
          <w:lang w:val="ka-GE"/>
        </w:rPr>
        <w:t xml:space="preserve"> ვალენსიის პოლიტექნიკური უნივერსიტეტი</w:t>
      </w:r>
      <w:r w:rsidR="0099409C">
        <w:rPr>
          <w:rFonts w:ascii="Sylfaen" w:hAnsi="Sylfaen" w:cs="Times New Roman"/>
          <w:lang w:val="ka-GE"/>
        </w:rPr>
        <w:t>.</w:t>
      </w:r>
    </w:p>
    <w:p w:rsidR="0099409C" w:rsidRDefault="0099409C" w:rsidP="0099409C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</w:p>
    <w:p w:rsidR="0099409C" w:rsidRDefault="00EC764D" w:rsidP="0099409C">
      <w:pPr>
        <w:pStyle w:val="ListParagraph"/>
        <w:ind w:left="-851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კომპიუტერის </w:t>
      </w:r>
      <w:r w:rsidR="0099409C">
        <w:rPr>
          <w:rFonts w:ascii="Sylfaen" w:hAnsi="Sylfaen"/>
          <w:sz w:val="28"/>
          <w:szCs w:val="28"/>
          <w:lang w:val="ka-GE"/>
        </w:rPr>
        <w:t>უნარ-ჩვევები</w:t>
      </w:r>
    </w:p>
    <w:p w:rsidR="003205FC" w:rsidRDefault="003205FC" w:rsidP="0099409C">
      <w:pPr>
        <w:pStyle w:val="ListParagraph"/>
        <w:ind w:left="-851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117C47">
        <w:rPr>
          <w:rFonts w:ascii="Times New Roman" w:hAnsi="Times New Roman" w:cs="Times New Roman"/>
          <w:sz w:val="24"/>
          <w:szCs w:val="24"/>
          <w:lang w:val="ka-GE"/>
        </w:rPr>
        <w:t>MS Office 98-2000-XP(Word,Excel, Enternet Explorer)</w:t>
      </w:r>
    </w:p>
    <w:p w:rsidR="0099409C" w:rsidRPr="0099409C" w:rsidRDefault="0099409C" w:rsidP="0099409C">
      <w:pPr>
        <w:pStyle w:val="ListParagraph"/>
        <w:ind w:left="-851"/>
        <w:jc w:val="both"/>
        <w:rPr>
          <w:rFonts w:ascii="Sylfaen" w:hAnsi="Sylfaen" w:cs="Times New Roman"/>
          <w:lang w:val="ka-GE"/>
        </w:rPr>
      </w:pPr>
    </w:p>
    <w:p w:rsidR="003205FC" w:rsidRPr="0099409C" w:rsidRDefault="00EC764D" w:rsidP="0099409C">
      <w:pPr>
        <w:tabs>
          <w:tab w:val="left" w:pos="1920"/>
        </w:tabs>
        <w:ind w:left="-851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8"/>
          <w:szCs w:val="28"/>
          <w:lang w:val="ka-GE"/>
        </w:rPr>
        <w:t>ენები</w:t>
      </w:r>
    </w:p>
    <w:p w:rsidR="003205FC" w:rsidRPr="00EC764D" w:rsidRDefault="00EC764D" w:rsidP="0099409C">
      <w:pPr>
        <w:tabs>
          <w:tab w:val="left" w:pos="1920"/>
        </w:tabs>
        <w:spacing w:after="0" w:line="240" w:lineRule="auto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ქართული– </w:t>
      </w:r>
      <w:r w:rsidRPr="00EC764D">
        <w:rPr>
          <w:rFonts w:ascii="Sylfaen" w:hAnsi="Sylfaen" w:cs="Times New Roman"/>
          <w:sz w:val="24"/>
          <w:szCs w:val="24"/>
          <w:lang w:val="ka-GE"/>
        </w:rPr>
        <w:t>მშობლიური</w:t>
      </w:r>
    </w:p>
    <w:p w:rsidR="00B33A98" w:rsidRPr="00EC764D" w:rsidRDefault="00EC764D" w:rsidP="0099409C">
      <w:pPr>
        <w:tabs>
          <w:tab w:val="left" w:pos="1920"/>
        </w:tabs>
        <w:spacing w:after="0" w:line="240" w:lineRule="auto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რუსული–</w:t>
      </w:r>
      <w:r w:rsidRPr="00EC764D">
        <w:rPr>
          <w:rFonts w:ascii="Sylfaen" w:hAnsi="Sylfaen" w:cs="Times New Roman"/>
          <w:sz w:val="24"/>
          <w:szCs w:val="24"/>
          <w:lang w:val="ka-GE"/>
        </w:rPr>
        <w:t xml:space="preserve">კარგად </w:t>
      </w:r>
    </w:p>
    <w:p w:rsidR="00B33A98" w:rsidRPr="000D4CD5" w:rsidRDefault="000D4CD5" w:rsidP="0099409C">
      <w:pPr>
        <w:tabs>
          <w:tab w:val="left" w:pos="1920"/>
        </w:tabs>
        <w:spacing w:after="0" w:line="240" w:lineRule="auto"/>
        <w:ind w:left="-851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ინგლისური– </w:t>
      </w:r>
      <w:r w:rsidRPr="000D4CD5">
        <w:rPr>
          <w:rFonts w:ascii="Sylfaen" w:hAnsi="Sylfaen" w:cs="Times New Roman"/>
          <w:sz w:val="24"/>
          <w:szCs w:val="24"/>
          <w:lang w:val="ka-GE"/>
        </w:rPr>
        <w:t xml:space="preserve">კარგად </w:t>
      </w:r>
    </w:p>
    <w:sectPr w:rsidR="00B33A98" w:rsidRPr="000D4CD5" w:rsidSect="0099409C">
      <w:pgSz w:w="11906" w:h="16838"/>
      <w:pgMar w:top="360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652"/>
    <w:multiLevelType w:val="hybridMultilevel"/>
    <w:tmpl w:val="BE986C58"/>
    <w:lvl w:ilvl="0" w:tplc="6BEA91B8">
      <w:start w:val="1"/>
      <w:numFmt w:val="decimal"/>
      <w:lvlText w:val="%1."/>
      <w:lvlJc w:val="left"/>
      <w:pPr>
        <w:ind w:left="-34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EB1661"/>
    <w:multiLevelType w:val="hybridMultilevel"/>
    <w:tmpl w:val="DAF6B042"/>
    <w:lvl w:ilvl="0" w:tplc="59E62438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894FCE"/>
    <w:multiLevelType w:val="hybridMultilevel"/>
    <w:tmpl w:val="F168EDF4"/>
    <w:lvl w:ilvl="0" w:tplc="1E1ED510">
      <w:start w:val="1"/>
      <w:numFmt w:val="decimal"/>
      <w:lvlText w:val="%1."/>
      <w:lvlJc w:val="left"/>
      <w:pPr>
        <w:ind w:left="-349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0E82B2A"/>
    <w:multiLevelType w:val="hybridMultilevel"/>
    <w:tmpl w:val="59B2842C"/>
    <w:lvl w:ilvl="0" w:tplc="7F2C53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70D78"/>
    <w:multiLevelType w:val="hybridMultilevel"/>
    <w:tmpl w:val="93DCD6F8"/>
    <w:lvl w:ilvl="0" w:tplc="05864A52">
      <w:start w:val="2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843974"/>
    <w:multiLevelType w:val="hybridMultilevel"/>
    <w:tmpl w:val="EED4F39E"/>
    <w:lvl w:ilvl="0" w:tplc="33B27C2A">
      <w:start w:val="1"/>
      <w:numFmt w:val="decimal"/>
      <w:lvlText w:val="%1."/>
      <w:lvlJc w:val="left"/>
      <w:pPr>
        <w:ind w:left="-491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FB760FA"/>
    <w:multiLevelType w:val="hybridMultilevel"/>
    <w:tmpl w:val="466ABF2C"/>
    <w:lvl w:ilvl="0" w:tplc="D324850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9B37352"/>
    <w:multiLevelType w:val="hybridMultilevel"/>
    <w:tmpl w:val="F168EDF4"/>
    <w:lvl w:ilvl="0" w:tplc="1E1ED510">
      <w:start w:val="1"/>
      <w:numFmt w:val="decimal"/>
      <w:lvlText w:val="%1."/>
      <w:lvlJc w:val="left"/>
      <w:pPr>
        <w:ind w:left="-349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55D5BB3"/>
    <w:multiLevelType w:val="hybridMultilevel"/>
    <w:tmpl w:val="3E444B1E"/>
    <w:lvl w:ilvl="0" w:tplc="82127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95EE4"/>
    <w:multiLevelType w:val="hybridMultilevel"/>
    <w:tmpl w:val="760C4F24"/>
    <w:lvl w:ilvl="0" w:tplc="E0F4A65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D74F0"/>
    <w:multiLevelType w:val="hybridMultilevel"/>
    <w:tmpl w:val="F168EDF4"/>
    <w:lvl w:ilvl="0" w:tplc="1E1ED510">
      <w:start w:val="1"/>
      <w:numFmt w:val="decimal"/>
      <w:lvlText w:val="%1."/>
      <w:lvlJc w:val="left"/>
      <w:pPr>
        <w:ind w:left="-349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97"/>
    <w:rsid w:val="00001599"/>
    <w:rsid w:val="00001B52"/>
    <w:rsid w:val="000077F5"/>
    <w:rsid w:val="00011253"/>
    <w:rsid w:val="000178A3"/>
    <w:rsid w:val="000542BC"/>
    <w:rsid w:val="000808B9"/>
    <w:rsid w:val="00092DE5"/>
    <w:rsid w:val="000D0B9A"/>
    <w:rsid w:val="000D4CD5"/>
    <w:rsid w:val="000E6C3A"/>
    <w:rsid w:val="00117C47"/>
    <w:rsid w:val="00137BDF"/>
    <w:rsid w:val="001628E3"/>
    <w:rsid w:val="0017265B"/>
    <w:rsid w:val="001C099C"/>
    <w:rsid w:val="001C7D35"/>
    <w:rsid w:val="001E6338"/>
    <w:rsid w:val="001F35E6"/>
    <w:rsid w:val="00225E95"/>
    <w:rsid w:val="002276FA"/>
    <w:rsid w:val="002325A6"/>
    <w:rsid w:val="00251B69"/>
    <w:rsid w:val="00282602"/>
    <w:rsid w:val="002B6586"/>
    <w:rsid w:val="002C17D9"/>
    <w:rsid w:val="002E473F"/>
    <w:rsid w:val="00302181"/>
    <w:rsid w:val="00315DB6"/>
    <w:rsid w:val="003205FC"/>
    <w:rsid w:val="00333A53"/>
    <w:rsid w:val="00347F74"/>
    <w:rsid w:val="00366485"/>
    <w:rsid w:val="00390380"/>
    <w:rsid w:val="0039505B"/>
    <w:rsid w:val="0039512D"/>
    <w:rsid w:val="00395FC0"/>
    <w:rsid w:val="004127D2"/>
    <w:rsid w:val="00425BD0"/>
    <w:rsid w:val="004F2E08"/>
    <w:rsid w:val="004F5BBF"/>
    <w:rsid w:val="00501124"/>
    <w:rsid w:val="005046DC"/>
    <w:rsid w:val="00505114"/>
    <w:rsid w:val="00507CF2"/>
    <w:rsid w:val="00522F6B"/>
    <w:rsid w:val="00524A25"/>
    <w:rsid w:val="00527D0B"/>
    <w:rsid w:val="005C5A2C"/>
    <w:rsid w:val="005E4B4F"/>
    <w:rsid w:val="005E5343"/>
    <w:rsid w:val="005F3609"/>
    <w:rsid w:val="00621EC8"/>
    <w:rsid w:val="00624986"/>
    <w:rsid w:val="006407D8"/>
    <w:rsid w:val="00695B08"/>
    <w:rsid w:val="006968B2"/>
    <w:rsid w:val="006A679B"/>
    <w:rsid w:val="006B5F6D"/>
    <w:rsid w:val="006D6B06"/>
    <w:rsid w:val="00714D9A"/>
    <w:rsid w:val="00720087"/>
    <w:rsid w:val="007325CD"/>
    <w:rsid w:val="00747182"/>
    <w:rsid w:val="00790D08"/>
    <w:rsid w:val="0079465A"/>
    <w:rsid w:val="00796143"/>
    <w:rsid w:val="007A6DDC"/>
    <w:rsid w:val="008114B8"/>
    <w:rsid w:val="0082791F"/>
    <w:rsid w:val="00847E87"/>
    <w:rsid w:val="00850D84"/>
    <w:rsid w:val="00875971"/>
    <w:rsid w:val="00885277"/>
    <w:rsid w:val="008A2332"/>
    <w:rsid w:val="008A3051"/>
    <w:rsid w:val="008E04A7"/>
    <w:rsid w:val="00922913"/>
    <w:rsid w:val="009558AF"/>
    <w:rsid w:val="00963BE9"/>
    <w:rsid w:val="00993EB3"/>
    <w:rsid w:val="0099409C"/>
    <w:rsid w:val="009C5CBC"/>
    <w:rsid w:val="00A04672"/>
    <w:rsid w:val="00A50AD6"/>
    <w:rsid w:val="00A63A1B"/>
    <w:rsid w:val="00A727D6"/>
    <w:rsid w:val="00A768CF"/>
    <w:rsid w:val="00AC663D"/>
    <w:rsid w:val="00B07DA2"/>
    <w:rsid w:val="00B221EF"/>
    <w:rsid w:val="00B25350"/>
    <w:rsid w:val="00B33A98"/>
    <w:rsid w:val="00B46E10"/>
    <w:rsid w:val="00B56EF1"/>
    <w:rsid w:val="00BA7053"/>
    <w:rsid w:val="00BE3C97"/>
    <w:rsid w:val="00C14410"/>
    <w:rsid w:val="00C322D2"/>
    <w:rsid w:val="00C45322"/>
    <w:rsid w:val="00C849F4"/>
    <w:rsid w:val="00CA7E17"/>
    <w:rsid w:val="00CC3102"/>
    <w:rsid w:val="00CD2ABB"/>
    <w:rsid w:val="00D01937"/>
    <w:rsid w:val="00D301FF"/>
    <w:rsid w:val="00D36322"/>
    <w:rsid w:val="00D845E8"/>
    <w:rsid w:val="00D85EFB"/>
    <w:rsid w:val="00DA2D70"/>
    <w:rsid w:val="00DA6F5A"/>
    <w:rsid w:val="00DE3DB9"/>
    <w:rsid w:val="00DE564B"/>
    <w:rsid w:val="00E04535"/>
    <w:rsid w:val="00E06356"/>
    <w:rsid w:val="00E376BF"/>
    <w:rsid w:val="00E64431"/>
    <w:rsid w:val="00EA6426"/>
    <w:rsid w:val="00EC764D"/>
    <w:rsid w:val="00F06140"/>
    <w:rsid w:val="00F334FE"/>
    <w:rsid w:val="00F655C4"/>
    <w:rsid w:val="00F665EA"/>
    <w:rsid w:val="00F6686A"/>
    <w:rsid w:val="00FA6C4F"/>
    <w:rsid w:val="00FD084D"/>
    <w:rsid w:val="00FD6F3D"/>
    <w:rsid w:val="00FF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DDE9-C0F4-4080-A110-F016751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2016-09-14T09:27:00Z</cp:lastPrinted>
  <dcterms:created xsi:type="dcterms:W3CDTF">2016-08-02T11:59:00Z</dcterms:created>
  <dcterms:modified xsi:type="dcterms:W3CDTF">2018-02-19T10:41:00Z</dcterms:modified>
</cp:coreProperties>
</file>